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45" w:rsidRPr="00BA0345" w:rsidRDefault="00BA0345" w:rsidP="00BA0345">
      <w:pPr>
        <w:widowControl/>
        <w:jc w:val="center"/>
        <w:rPr>
          <w:rFonts w:ascii="宋体" w:eastAsia="宋体" w:hAnsi="宋体" w:cs="宋体"/>
          <w:color w:val="000000"/>
          <w:kern w:val="0"/>
          <w:sz w:val="24"/>
          <w:szCs w:val="24"/>
        </w:rPr>
      </w:pPr>
      <w:r w:rsidRPr="00BA0345">
        <w:rPr>
          <w:rFonts w:ascii="宋体" w:eastAsia="宋体" w:hAnsi="宋体" w:cs="宋体" w:hint="eastAsia"/>
          <w:b/>
          <w:color w:val="000000"/>
          <w:kern w:val="0"/>
          <w:sz w:val="30"/>
          <w:szCs w:val="30"/>
        </w:rPr>
        <w:t>关于开展2015级研究生专业实践情况核查工作的通知</w:t>
      </w:r>
    </w:p>
    <w:p w:rsidR="00BA0345" w:rsidRPr="00BA0345" w:rsidRDefault="00BA0345" w:rsidP="00BA0345">
      <w:pPr>
        <w:widowControl/>
        <w:jc w:val="left"/>
        <w:rPr>
          <w:rFonts w:ascii="宋体" w:eastAsia="宋体" w:hAnsi="宋体" w:cs="宋体"/>
          <w:color w:val="000000"/>
          <w:kern w:val="0"/>
          <w:sz w:val="24"/>
          <w:szCs w:val="24"/>
        </w:rPr>
      </w:pPr>
      <w:r w:rsidRPr="00BA0345">
        <w:rPr>
          <w:rFonts w:ascii="宋体" w:eastAsia="宋体" w:hAnsi="宋体" w:cs="宋体" w:hint="eastAsia"/>
          <w:color w:val="000000"/>
          <w:kern w:val="0"/>
          <w:sz w:val="28"/>
          <w:szCs w:val="28"/>
        </w:rPr>
        <w:t> </w:t>
      </w:r>
    </w:p>
    <w:p w:rsidR="00BA0345" w:rsidRPr="00BA0345" w:rsidRDefault="00BA0345" w:rsidP="00BA0345">
      <w:pPr>
        <w:widowControl/>
        <w:jc w:val="left"/>
        <w:rPr>
          <w:rFonts w:ascii="宋体" w:eastAsia="宋体" w:hAnsi="宋体" w:cs="宋体"/>
          <w:color w:val="000000"/>
          <w:kern w:val="0"/>
          <w:sz w:val="24"/>
          <w:szCs w:val="24"/>
        </w:rPr>
      </w:pPr>
      <w:r w:rsidRPr="00BA0345">
        <w:rPr>
          <w:rFonts w:ascii="宋体" w:eastAsia="宋体" w:hAnsi="宋体" w:cs="宋体" w:hint="eastAsia"/>
          <w:color w:val="000000"/>
          <w:kern w:val="0"/>
          <w:sz w:val="28"/>
          <w:szCs w:val="28"/>
        </w:rPr>
        <w:t>有关学院：</w:t>
      </w:r>
    </w:p>
    <w:p w:rsidR="00BA0345" w:rsidRPr="00BA0345" w:rsidRDefault="00BA0345" w:rsidP="00BA0345">
      <w:pPr>
        <w:widowControl/>
        <w:ind w:firstLine="555"/>
        <w:jc w:val="left"/>
        <w:rPr>
          <w:rFonts w:ascii="宋体" w:eastAsia="宋体" w:hAnsi="宋体" w:cs="宋体"/>
          <w:color w:val="000000"/>
          <w:kern w:val="0"/>
          <w:sz w:val="24"/>
          <w:szCs w:val="24"/>
        </w:rPr>
      </w:pPr>
      <w:r w:rsidRPr="00BA0345">
        <w:rPr>
          <w:rFonts w:ascii="宋体" w:eastAsia="宋体" w:hAnsi="宋体" w:cs="宋体" w:hint="eastAsia"/>
          <w:color w:val="000000"/>
          <w:kern w:val="0"/>
          <w:sz w:val="28"/>
          <w:szCs w:val="28"/>
        </w:rPr>
        <w:t xml:space="preserve">根据《全日制硕士专业学位研究生专业实践管理与考核暂行办法》（西交研[2015]21号），研究生院决定对2015级研究生专业实践情况进行专项核查，现将有关事项通知如下：  </w:t>
      </w:r>
    </w:p>
    <w:p w:rsidR="00BA0345" w:rsidRPr="00BA0345" w:rsidRDefault="00BA0345" w:rsidP="00BA0345">
      <w:pPr>
        <w:widowControl/>
        <w:ind w:firstLine="555"/>
        <w:jc w:val="left"/>
        <w:rPr>
          <w:rFonts w:ascii="宋体" w:eastAsia="宋体" w:hAnsi="宋体" w:cs="宋体"/>
          <w:color w:val="000000"/>
          <w:kern w:val="0"/>
          <w:sz w:val="24"/>
          <w:szCs w:val="24"/>
        </w:rPr>
      </w:pPr>
      <w:r w:rsidRPr="00BA0345">
        <w:rPr>
          <w:rFonts w:ascii="宋体" w:eastAsia="宋体" w:hAnsi="宋体" w:cs="宋体" w:hint="eastAsia"/>
          <w:b/>
          <w:color w:val="0000FF"/>
          <w:kern w:val="0"/>
          <w:sz w:val="28"/>
          <w:szCs w:val="28"/>
        </w:rPr>
        <w:t>一、核查范围</w:t>
      </w:r>
    </w:p>
    <w:p w:rsidR="00BA0345" w:rsidRPr="00BA0345" w:rsidRDefault="00BA0345" w:rsidP="00BA0345">
      <w:pPr>
        <w:widowControl/>
        <w:ind w:firstLine="555"/>
        <w:jc w:val="left"/>
        <w:rPr>
          <w:rFonts w:ascii="宋体" w:eastAsia="宋体" w:hAnsi="宋体" w:cs="宋体"/>
          <w:color w:val="000000"/>
          <w:kern w:val="0"/>
          <w:sz w:val="24"/>
          <w:szCs w:val="24"/>
        </w:rPr>
      </w:pPr>
      <w:r w:rsidRPr="00BA0345">
        <w:rPr>
          <w:rFonts w:ascii="宋体" w:eastAsia="宋体" w:hAnsi="宋体" w:cs="宋体" w:hint="eastAsia"/>
          <w:color w:val="0000FF"/>
          <w:kern w:val="0"/>
          <w:sz w:val="28"/>
          <w:szCs w:val="28"/>
        </w:rPr>
        <w:t>2015级全日制硕士专业学位研究生</w:t>
      </w:r>
    </w:p>
    <w:p w:rsidR="00BA0345" w:rsidRPr="00BA0345" w:rsidRDefault="00BA0345" w:rsidP="00BA0345">
      <w:pPr>
        <w:widowControl/>
        <w:ind w:firstLine="555"/>
        <w:jc w:val="left"/>
        <w:rPr>
          <w:rFonts w:ascii="宋体" w:eastAsia="宋体" w:hAnsi="宋体" w:cs="宋体"/>
          <w:color w:val="000000"/>
          <w:kern w:val="0"/>
          <w:sz w:val="24"/>
          <w:szCs w:val="24"/>
        </w:rPr>
      </w:pPr>
      <w:r w:rsidRPr="00BA0345">
        <w:rPr>
          <w:rFonts w:ascii="宋体" w:eastAsia="宋体" w:hAnsi="宋体" w:cs="宋体" w:hint="eastAsia"/>
          <w:b/>
          <w:color w:val="000000"/>
          <w:kern w:val="0"/>
          <w:sz w:val="28"/>
          <w:szCs w:val="28"/>
        </w:rPr>
        <w:t>二、核查内容</w:t>
      </w:r>
    </w:p>
    <w:p w:rsidR="00BA0345" w:rsidRPr="00BA0345" w:rsidRDefault="00BA0345" w:rsidP="00BA0345">
      <w:pPr>
        <w:widowControl/>
        <w:ind w:left="1200" w:hanging="360"/>
        <w:jc w:val="left"/>
        <w:rPr>
          <w:rFonts w:ascii="宋体" w:eastAsia="宋体" w:hAnsi="宋体" w:cs="宋体"/>
          <w:color w:val="000000"/>
          <w:kern w:val="0"/>
          <w:szCs w:val="21"/>
        </w:rPr>
      </w:pPr>
      <w:r w:rsidRPr="00BA0345">
        <w:rPr>
          <w:rFonts w:ascii="宋体" w:eastAsia="宋体" w:hAnsi="宋体" w:cs="宋体" w:hint="eastAsia"/>
          <w:color w:val="0000FF"/>
          <w:kern w:val="0"/>
          <w:sz w:val="28"/>
          <w:szCs w:val="28"/>
        </w:rPr>
        <w:t>1.网上信息登记</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FF"/>
          <w:kern w:val="0"/>
          <w:sz w:val="28"/>
          <w:szCs w:val="28"/>
        </w:rPr>
        <w:t xml:space="preserve"> 核查研究生是否已在研究生院主页“专业实践登记平台”上完成了信息登记。（注：专业实践登记平台登录路径：研究生院主页-培养工作-专业实践登记平台。网址：</w:t>
      </w:r>
      <w:hyperlink r:id="rId6" w:tgtFrame="_blank" w:history="1">
        <w:r w:rsidRPr="00BA0345">
          <w:rPr>
            <w:rFonts w:ascii="宋体" w:eastAsia="宋体" w:hAnsi="宋体" w:cs="宋体" w:hint="eastAsia"/>
            <w:color w:val="3894C1"/>
            <w:kern w:val="0"/>
            <w:sz w:val="28"/>
            <w:szCs w:val="28"/>
            <w:u w:val="single"/>
          </w:rPr>
          <w:t>http://202.117.3.68:8040/intern/</w:t>
        </w:r>
      </w:hyperlink>
      <w:r w:rsidRPr="00BA0345">
        <w:rPr>
          <w:rFonts w:ascii="宋体" w:eastAsia="宋体" w:hAnsi="宋体" w:cs="宋体" w:hint="eastAsia"/>
          <w:color w:val="0000FF"/>
          <w:kern w:val="0"/>
          <w:sz w:val="28"/>
          <w:szCs w:val="28"/>
        </w:rPr>
        <w:t>，该平台研究生有权限登录，学院教学管理人员暂时无权限登录）。</w:t>
      </w:r>
    </w:p>
    <w:p w:rsidR="00BA0345" w:rsidRPr="00BA0345" w:rsidRDefault="00BA0345" w:rsidP="00BA0345">
      <w:pPr>
        <w:widowControl/>
        <w:ind w:left="1200" w:hanging="360"/>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2.专业实践考核</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xml:space="preserve"> 核查学院是否已按西交研[2015]21号文件要求如期对研究生的专业实践完成情况进行了考核，是否向研究生院提交了专业实践年度报告。</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xml:space="preserve">  3．实践学分录入</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xml:space="preserve"> 核查学院成绩管理员是否存在为尚未进行网上登记和专业实践考核或考核结果不通过的研究生录入了8个学分专业实践成绩情况。</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b/>
          <w:color w:val="000000"/>
          <w:kern w:val="0"/>
          <w:sz w:val="28"/>
          <w:szCs w:val="28"/>
        </w:rPr>
        <w:t xml:space="preserve"> 三、核查安排</w:t>
      </w:r>
    </w:p>
    <w:p w:rsidR="00BA0345" w:rsidRPr="00BA0345" w:rsidRDefault="00BA0345" w:rsidP="00BA0345">
      <w:pPr>
        <w:widowControl/>
        <w:ind w:left="1200" w:hanging="360"/>
        <w:jc w:val="left"/>
        <w:rPr>
          <w:rFonts w:ascii="宋体" w:eastAsia="宋体" w:hAnsi="宋体" w:cs="宋体"/>
          <w:color w:val="000000"/>
          <w:kern w:val="0"/>
          <w:szCs w:val="21"/>
        </w:rPr>
      </w:pPr>
      <w:r w:rsidRPr="00BA0345">
        <w:rPr>
          <w:rFonts w:ascii="宋体" w:eastAsia="宋体" w:hAnsi="宋体" w:cs="宋体" w:hint="eastAsia"/>
          <w:color w:val="0000FF"/>
          <w:kern w:val="0"/>
          <w:sz w:val="28"/>
          <w:szCs w:val="28"/>
        </w:rPr>
        <w:t>1.学院自查</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FF"/>
          <w:kern w:val="0"/>
          <w:sz w:val="28"/>
          <w:szCs w:val="28"/>
        </w:rPr>
        <w:lastRenderedPageBreak/>
        <w:t xml:space="preserve">    学院应在2017年4月30日之前完成自查工作。其中，研究生专业实践网上信息登记情况由研究生院培养办统计后发放给学院。</w:t>
      </w:r>
    </w:p>
    <w:p w:rsidR="00BA0345" w:rsidRPr="00BA0345" w:rsidRDefault="00BA0345" w:rsidP="00BA0345">
      <w:pPr>
        <w:widowControl/>
        <w:ind w:left="1200" w:hanging="360"/>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2.专家审查</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xml:space="preserve">    研究生院指派专家在2017年5月8日至5月26日期间完成审查工作。派驻学院核查专家名单另行通知。</w:t>
      </w:r>
    </w:p>
    <w:p w:rsidR="00BA0345" w:rsidRPr="00BA0345" w:rsidRDefault="00BA0345" w:rsidP="00BA0345">
      <w:pPr>
        <w:widowControl/>
        <w:ind w:firstLine="555"/>
        <w:jc w:val="left"/>
        <w:rPr>
          <w:rFonts w:ascii="宋体" w:eastAsia="宋体" w:hAnsi="宋体" w:cs="宋体"/>
          <w:color w:val="000000"/>
          <w:kern w:val="0"/>
          <w:szCs w:val="21"/>
        </w:rPr>
      </w:pPr>
      <w:r w:rsidRPr="00BA0345">
        <w:rPr>
          <w:rFonts w:ascii="宋体" w:eastAsia="宋体" w:hAnsi="宋体" w:cs="宋体" w:hint="eastAsia"/>
          <w:b/>
          <w:color w:val="000000"/>
          <w:kern w:val="0"/>
          <w:sz w:val="28"/>
          <w:szCs w:val="28"/>
        </w:rPr>
        <w:t>四、核查结果处理</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FF"/>
          <w:kern w:val="0"/>
          <w:sz w:val="28"/>
          <w:szCs w:val="28"/>
        </w:rPr>
        <w:t>1．对于尚未完成专业实践网上登记与考核工作的，学院务必督促导师要求其指导的研究生按时按质完成。</w:t>
      </w:r>
    </w:p>
    <w:p w:rsidR="00BA0345" w:rsidRPr="00BA0345" w:rsidRDefault="00BA0345" w:rsidP="00BA0345">
      <w:pPr>
        <w:widowControl/>
        <w:ind w:firstLine="560"/>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2．若发现学院成绩管理员对未完成专业实践网上登记和考核工作或考核未通过的研究生录入了8个学分的专业实践成绩，将按教学事故对学院成绩管理员予以处理。</w:t>
      </w:r>
    </w:p>
    <w:p w:rsidR="00BA0345" w:rsidRPr="00BA0345" w:rsidRDefault="00BA0345" w:rsidP="00BA0345">
      <w:pPr>
        <w:widowControl/>
        <w:ind w:firstLine="555"/>
        <w:jc w:val="left"/>
        <w:rPr>
          <w:rFonts w:ascii="宋体" w:eastAsia="宋体" w:hAnsi="宋体" w:cs="宋体"/>
          <w:color w:val="000000"/>
          <w:kern w:val="0"/>
          <w:szCs w:val="21"/>
        </w:rPr>
      </w:pPr>
      <w:r w:rsidRPr="00BA0345">
        <w:rPr>
          <w:rFonts w:ascii="宋体" w:eastAsia="宋体" w:hAnsi="宋体" w:cs="宋体" w:hint="eastAsia"/>
          <w:b/>
          <w:color w:val="000000"/>
          <w:kern w:val="0"/>
          <w:sz w:val="28"/>
          <w:szCs w:val="28"/>
        </w:rPr>
        <w:t>五、联系人</w:t>
      </w:r>
    </w:p>
    <w:p w:rsidR="00BA0345" w:rsidRPr="00BA0345" w:rsidRDefault="00BA0345" w:rsidP="00BA0345">
      <w:pPr>
        <w:widowControl/>
        <w:spacing w:line="420" w:lineRule="atLeast"/>
        <w:ind w:firstLineChars="200" w:firstLine="560"/>
        <w:jc w:val="left"/>
        <w:rPr>
          <w:rFonts w:ascii="宋体" w:eastAsia="宋体" w:hAnsi="宋体" w:cs="宋体"/>
          <w:color w:val="000000"/>
          <w:kern w:val="0"/>
          <w:sz w:val="24"/>
          <w:szCs w:val="24"/>
        </w:rPr>
      </w:pPr>
      <w:r w:rsidRPr="00BA0345">
        <w:rPr>
          <w:rFonts w:ascii="宋体" w:eastAsia="宋体" w:hAnsi="宋体" w:cs="宋体" w:hint="eastAsia"/>
          <w:color w:val="000000"/>
          <w:kern w:val="0"/>
          <w:sz w:val="28"/>
          <w:szCs w:val="28"/>
        </w:rPr>
        <w:t xml:space="preserve"> 研究生院</w:t>
      </w:r>
      <w:r w:rsidRPr="00BA0345">
        <w:rPr>
          <w:rFonts w:ascii="Tahoma" w:eastAsia="宋体" w:hAnsi="Tahoma" w:cs="Tahoma" w:hint="eastAsia"/>
          <w:color w:val="000000"/>
          <w:kern w:val="0"/>
          <w:sz w:val="28"/>
          <w:szCs w:val="28"/>
        </w:rPr>
        <w:t>培养办：李运彩，张俊峰联系电话：</w:t>
      </w:r>
      <w:r w:rsidRPr="00BA0345">
        <w:rPr>
          <w:rFonts w:ascii="Calibri" w:eastAsia="宋体" w:hAnsi="Calibri" w:cs="Calibri"/>
          <w:color w:val="000000"/>
          <w:kern w:val="0"/>
          <w:sz w:val="28"/>
          <w:szCs w:val="28"/>
        </w:rPr>
        <w:t>82665737</w:t>
      </w:r>
      <w:r w:rsidRPr="00BA0345">
        <w:rPr>
          <w:rFonts w:ascii="Tahoma" w:eastAsia="宋体" w:hAnsi="Tahoma" w:cs="Tahoma" w:hint="eastAsia"/>
          <w:color w:val="000000"/>
          <w:kern w:val="0"/>
          <w:sz w:val="28"/>
          <w:szCs w:val="28"/>
        </w:rPr>
        <w:t>；</w:t>
      </w:r>
    </w:p>
    <w:p w:rsidR="00BA0345" w:rsidRPr="00BA0345" w:rsidRDefault="00BA0345" w:rsidP="00BA0345">
      <w:pPr>
        <w:widowControl/>
        <w:spacing w:line="420" w:lineRule="atLeast"/>
        <w:ind w:firstLineChars="200" w:firstLine="560"/>
        <w:jc w:val="left"/>
        <w:rPr>
          <w:rFonts w:ascii="宋体" w:eastAsia="宋体" w:hAnsi="宋体" w:cs="宋体"/>
          <w:color w:val="000000"/>
          <w:kern w:val="0"/>
          <w:sz w:val="24"/>
          <w:szCs w:val="24"/>
        </w:rPr>
      </w:pPr>
      <w:r w:rsidRPr="00BA0345">
        <w:rPr>
          <w:rFonts w:ascii="Tahoma" w:eastAsia="宋体" w:hAnsi="Tahoma" w:cs="Tahoma" w:hint="eastAsia"/>
          <w:color w:val="000000"/>
          <w:kern w:val="0"/>
          <w:sz w:val="28"/>
          <w:szCs w:val="28"/>
        </w:rPr>
        <w:t>办公地址：教学主楼</w:t>
      </w:r>
      <w:r w:rsidRPr="00BA0345">
        <w:rPr>
          <w:rFonts w:ascii="Tahoma" w:eastAsia="宋体" w:hAnsi="Tahoma" w:cs="Tahoma"/>
          <w:color w:val="000000"/>
          <w:kern w:val="0"/>
          <w:sz w:val="28"/>
          <w:szCs w:val="28"/>
        </w:rPr>
        <w:t>1310</w:t>
      </w:r>
      <w:r w:rsidRPr="00BA0345">
        <w:rPr>
          <w:rFonts w:ascii="Tahoma" w:eastAsia="宋体" w:hAnsi="Tahoma" w:cs="Tahoma" w:hint="eastAsia"/>
          <w:color w:val="000000"/>
          <w:kern w:val="0"/>
          <w:sz w:val="28"/>
          <w:szCs w:val="28"/>
        </w:rPr>
        <w:t>室</w:t>
      </w:r>
    </w:p>
    <w:p w:rsidR="00BA0345" w:rsidRPr="00BA0345" w:rsidRDefault="00BA0345" w:rsidP="00BA0345">
      <w:pPr>
        <w:widowControl/>
        <w:spacing w:line="420" w:lineRule="atLeast"/>
        <w:ind w:firstLineChars="200" w:firstLine="560"/>
        <w:jc w:val="left"/>
        <w:rPr>
          <w:rFonts w:ascii="宋体" w:eastAsia="宋体" w:hAnsi="宋体" w:cs="宋体"/>
          <w:color w:val="000000"/>
          <w:kern w:val="0"/>
          <w:sz w:val="24"/>
          <w:szCs w:val="24"/>
        </w:rPr>
      </w:pPr>
      <w:r w:rsidRPr="00BA0345">
        <w:rPr>
          <w:rFonts w:ascii="Tahoma" w:eastAsia="宋体" w:hAnsi="Tahoma" w:cs="Tahoma" w:hint="eastAsia"/>
          <w:color w:val="000000"/>
          <w:kern w:val="0"/>
          <w:sz w:val="28"/>
          <w:szCs w:val="28"/>
        </w:rPr>
        <w:t>电子邮箱：</w:t>
      </w:r>
      <w:r w:rsidRPr="00BA0345">
        <w:rPr>
          <w:rFonts w:ascii="Calibri" w:eastAsia="宋体" w:hAnsi="Calibri" w:cs="Calibri"/>
          <w:color w:val="000000"/>
          <w:kern w:val="0"/>
          <w:sz w:val="28"/>
          <w:szCs w:val="28"/>
        </w:rPr>
        <w:t>zyxw@mail. xjtu.edu.cn</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w:t>
      </w:r>
    </w:p>
    <w:p w:rsidR="00BA0345" w:rsidRPr="00BA0345" w:rsidRDefault="00BA0345" w:rsidP="00BA0345">
      <w:pPr>
        <w:widowControl/>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w:t>
      </w:r>
    </w:p>
    <w:p w:rsidR="00BA0345" w:rsidRPr="00BA0345" w:rsidRDefault="00BA0345" w:rsidP="00BA0345">
      <w:pPr>
        <w:widowControl/>
        <w:ind w:firstLine="555"/>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xml:space="preserve">                                        研究生院培养办</w:t>
      </w:r>
    </w:p>
    <w:p w:rsidR="00BA0345" w:rsidRPr="00BA0345" w:rsidRDefault="00BA0345" w:rsidP="00BA0345">
      <w:pPr>
        <w:widowControl/>
        <w:ind w:firstLine="555"/>
        <w:jc w:val="left"/>
        <w:rPr>
          <w:rFonts w:ascii="宋体" w:eastAsia="宋体" w:hAnsi="宋体" w:cs="宋体"/>
          <w:color w:val="000000"/>
          <w:kern w:val="0"/>
          <w:szCs w:val="21"/>
        </w:rPr>
      </w:pPr>
      <w:r w:rsidRPr="00BA0345">
        <w:rPr>
          <w:rFonts w:ascii="宋体" w:eastAsia="宋体" w:hAnsi="宋体" w:cs="宋体" w:hint="eastAsia"/>
          <w:color w:val="000000"/>
          <w:kern w:val="0"/>
          <w:sz w:val="28"/>
          <w:szCs w:val="28"/>
        </w:rPr>
        <w:t xml:space="preserve">                                        2017年4月12日</w:t>
      </w:r>
    </w:p>
    <w:p w:rsidR="00C70A32" w:rsidRDefault="00C70A32">
      <w:bookmarkStart w:id="0" w:name="_GoBack"/>
      <w:bookmarkEnd w:id="0"/>
    </w:p>
    <w:sectPr w:rsidR="00C70A32" w:rsidSect="00EA44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FAA" w:rsidRDefault="007B1FAA" w:rsidP="00BA0345">
      <w:r>
        <w:separator/>
      </w:r>
    </w:p>
  </w:endnote>
  <w:endnote w:type="continuationSeparator" w:id="1">
    <w:p w:rsidR="007B1FAA" w:rsidRDefault="007B1FAA" w:rsidP="00BA0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FAA" w:rsidRDefault="007B1FAA" w:rsidP="00BA0345">
      <w:r>
        <w:separator/>
      </w:r>
    </w:p>
  </w:footnote>
  <w:footnote w:type="continuationSeparator" w:id="1">
    <w:p w:rsidR="007B1FAA" w:rsidRDefault="007B1FAA" w:rsidP="00BA0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D4A"/>
    <w:rsid w:val="00537833"/>
    <w:rsid w:val="007B1FAA"/>
    <w:rsid w:val="007C654F"/>
    <w:rsid w:val="00A96D4A"/>
    <w:rsid w:val="00BA0345"/>
    <w:rsid w:val="00C04EF6"/>
    <w:rsid w:val="00C70A32"/>
    <w:rsid w:val="00EA4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345"/>
    <w:rPr>
      <w:sz w:val="18"/>
      <w:szCs w:val="18"/>
    </w:rPr>
  </w:style>
  <w:style w:type="paragraph" w:styleId="a4">
    <w:name w:val="footer"/>
    <w:basedOn w:val="a"/>
    <w:link w:val="Char0"/>
    <w:uiPriority w:val="99"/>
    <w:unhideWhenUsed/>
    <w:rsid w:val="00BA0345"/>
    <w:pPr>
      <w:tabs>
        <w:tab w:val="center" w:pos="4153"/>
        <w:tab w:val="right" w:pos="8306"/>
      </w:tabs>
      <w:snapToGrid w:val="0"/>
      <w:jc w:val="left"/>
    </w:pPr>
    <w:rPr>
      <w:sz w:val="18"/>
      <w:szCs w:val="18"/>
    </w:rPr>
  </w:style>
  <w:style w:type="character" w:customStyle="1" w:styleId="Char0">
    <w:name w:val="页脚 Char"/>
    <w:basedOn w:val="a0"/>
    <w:link w:val="a4"/>
    <w:uiPriority w:val="99"/>
    <w:rsid w:val="00BA03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345"/>
    <w:rPr>
      <w:sz w:val="18"/>
      <w:szCs w:val="18"/>
    </w:rPr>
  </w:style>
  <w:style w:type="paragraph" w:styleId="a4">
    <w:name w:val="footer"/>
    <w:basedOn w:val="a"/>
    <w:link w:val="Char0"/>
    <w:uiPriority w:val="99"/>
    <w:unhideWhenUsed/>
    <w:rsid w:val="00BA0345"/>
    <w:pPr>
      <w:tabs>
        <w:tab w:val="center" w:pos="4153"/>
        <w:tab w:val="right" w:pos="8306"/>
      </w:tabs>
      <w:snapToGrid w:val="0"/>
      <w:jc w:val="left"/>
    </w:pPr>
    <w:rPr>
      <w:sz w:val="18"/>
      <w:szCs w:val="18"/>
    </w:rPr>
  </w:style>
  <w:style w:type="character" w:customStyle="1" w:styleId="Char0">
    <w:name w:val="页脚 Char"/>
    <w:basedOn w:val="a0"/>
    <w:link w:val="a4"/>
    <w:uiPriority w:val="99"/>
    <w:rsid w:val="00BA0345"/>
    <w:rPr>
      <w:sz w:val="18"/>
      <w:szCs w:val="18"/>
    </w:rPr>
  </w:style>
</w:styles>
</file>

<file path=word/webSettings.xml><?xml version="1.0" encoding="utf-8"?>
<w:webSettings xmlns:r="http://schemas.openxmlformats.org/officeDocument/2006/relationships" xmlns:w="http://schemas.openxmlformats.org/wordprocessingml/2006/main">
  <w:divs>
    <w:div w:id="180123767">
      <w:bodyDiv w:val="1"/>
      <w:marLeft w:val="0"/>
      <w:marRight w:val="0"/>
      <w:marTop w:val="0"/>
      <w:marBottom w:val="0"/>
      <w:divBdr>
        <w:top w:val="none" w:sz="0" w:space="0" w:color="auto"/>
        <w:left w:val="none" w:sz="0" w:space="0" w:color="auto"/>
        <w:bottom w:val="none" w:sz="0" w:space="0" w:color="auto"/>
        <w:right w:val="none" w:sz="0" w:space="0" w:color="auto"/>
      </w:divBdr>
      <w:divsChild>
        <w:div w:id="79425405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623144553">
              <w:marLeft w:val="0"/>
              <w:marRight w:val="0"/>
              <w:marTop w:val="0"/>
              <w:marBottom w:val="0"/>
              <w:divBdr>
                <w:top w:val="none" w:sz="0" w:space="0" w:color="auto"/>
                <w:left w:val="none" w:sz="0" w:space="0" w:color="auto"/>
                <w:bottom w:val="none" w:sz="0" w:space="0" w:color="auto"/>
                <w:right w:val="none" w:sz="0" w:space="0" w:color="auto"/>
              </w:divBdr>
              <w:divsChild>
                <w:div w:id="14283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894">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2">
          <w:blockQuote w:val="1"/>
          <w:marLeft w:val="120"/>
          <w:marRight w:val="720"/>
          <w:marTop w:val="0"/>
          <w:marBottom w:val="0"/>
          <w:divBdr>
            <w:top w:val="none" w:sz="0" w:space="0" w:color="auto"/>
            <w:left w:val="none" w:sz="0" w:space="0" w:color="auto"/>
            <w:bottom w:val="none" w:sz="0" w:space="0" w:color="auto"/>
            <w:right w:val="none" w:sz="0" w:space="0" w:color="auto"/>
          </w:divBdr>
          <w:divsChild>
            <w:div w:id="973867938">
              <w:marLeft w:val="0"/>
              <w:marRight w:val="0"/>
              <w:marTop w:val="0"/>
              <w:marBottom w:val="0"/>
              <w:divBdr>
                <w:top w:val="none" w:sz="0" w:space="0" w:color="auto"/>
                <w:left w:val="none" w:sz="0" w:space="0" w:color="auto"/>
                <w:bottom w:val="none" w:sz="0" w:space="0" w:color="auto"/>
                <w:right w:val="none" w:sz="0" w:space="0" w:color="auto"/>
              </w:divBdr>
              <w:divsChild>
                <w:div w:id="15139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17.3.68:8040/inter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Microsoft</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20</cp:lastModifiedBy>
  <cp:revision>2</cp:revision>
  <dcterms:created xsi:type="dcterms:W3CDTF">2017-04-15T12:47:00Z</dcterms:created>
  <dcterms:modified xsi:type="dcterms:W3CDTF">2017-04-15T12:47:00Z</dcterms:modified>
</cp:coreProperties>
</file>