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研究生</w:t>
      </w:r>
      <w:bookmarkStart w:id="0" w:name="_GoBack"/>
      <w:bookmarkEnd w:id="0"/>
      <w:r>
        <w:rPr>
          <w:rFonts w:hint="eastAsia"/>
          <w:b/>
          <w:sz w:val="32"/>
          <w:szCs w:val="32"/>
        </w:rPr>
        <w:t>预毕业信息核对步骤详解</w:t>
      </w:r>
    </w:p>
    <w:p>
      <w:pPr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步骤1：输入网址</w:t>
      </w:r>
      <w:r>
        <w:rPr>
          <w:rStyle w:val="15"/>
          <w:rFonts w:ascii="宋体"/>
          <w:color w:val="auto"/>
          <w:sz w:val="28"/>
          <w:szCs w:val="28"/>
        </w:rPr>
        <w:fldChar w:fldCharType="begin"/>
      </w:r>
      <w:r>
        <w:instrText>HYPERLINK "http://gs.xjtu.edu.cn/"</w:instrText>
      </w:r>
      <w:r>
        <w:rPr>
          <w:rStyle w:val="15"/>
          <w:rFonts w:ascii="宋体"/>
          <w:color w:val="auto"/>
          <w:sz w:val="28"/>
          <w:szCs w:val="28"/>
        </w:rPr>
        <w:fldChar w:fldCharType="separate"/>
      </w:r>
      <w:r>
        <w:rPr>
          <w:rStyle w:val="15"/>
          <w:rFonts w:ascii="宋体"/>
          <w:color w:val="auto"/>
          <w:sz w:val="28"/>
          <w:szCs w:val="28"/>
        </w:rPr>
        <w:t>http://gs.xjtu.edu.cn/</w:t>
      </w:r>
      <w:r>
        <w:rPr>
          <w:rFonts w:ascii="宋体" w:hint="eastAsia"/>
          <w:sz w:val="28"/>
          <w:szCs w:val="28"/>
        </w:rPr>
        <w:fldChar w:fldCharType="end"/>
      </w:r>
      <w:r>
        <w:rPr>
          <w:rFonts w:ascii="宋体" w:hint="eastAsia"/>
          <w:sz w:val="28"/>
          <w:szCs w:val="28"/>
        </w:rPr>
        <w:t>进入西安交通大学研究生院官网，点击“学生服务”。</w:t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69687" cy="2597728"/>
            <wp:effectExtent l="0" t="0" r="0" b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rcRect b="10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687" cy="2597728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步骤2:进入学生服务界面，点击“研究生请进”，输入NetID及密码登录。</w:t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74411" cy="2078182"/>
            <wp:effectExtent l="0" t="0" r="0" b="0"/>
            <wp:docPr id="4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rcRect b="39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411" cy="2078182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75430" cy="1586345"/>
            <wp:effectExtent l="0" t="0" r="0" b="0"/>
            <wp:docPr id="7" name="图片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rcRect b="450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5430" cy="158634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  <w:sz w:val="28"/>
          <w:szCs w:val="28"/>
        </w:rPr>
      </w:pPr>
      <w:r>
        <w:rPr>
          <w:rFonts w:ascii="宋体" w:hint="eastAsia"/>
          <w:sz w:val="28"/>
          <w:szCs w:val="28"/>
        </w:rPr>
        <w:t>步骤3:登录后，进入研究生管理信息系统（学生服务），点击“预毕业信息核对”。</w:t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78582" cy="3318164"/>
            <wp:effectExtent l="0" t="0" r="0" b="0"/>
            <wp:docPr id="10" name="图片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rcRect b="120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8582" cy="3318164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步骤4：进入预毕业信息核对界面，点击右侧学信网网址进入学信网主页，点击右侧“登录”按钮登录学信网。</w:t>
      </w: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drawing>
          <wp:inline distT="0" distB="0" distL="0" distR="0">
            <wp:extent cx="5274310" cy="2825750"/>
            <wp:effectExtent l="0" t="0" r="0" b="0"/>
            <wp:docPr id="13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8257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74310" cy="2830195"/>
            <wp:effectExtent l="0" t="0" r="0" b="0"/>
            <wp:docPr id="16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8301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74310" cy="2876550"/>
            <wp:effectExtent l="0" t="0" r="0" b="0"/>
            <wp:docPr id="19" name="图片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8765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74310" cy="2839720"/>
            <wp:effectExtent l="0" t="0" r="0" b="0"/>
            <wp:docPr id="22" name="图片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83972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步骤6：进入学信档案界面，点击“毕业证书图像校对”，进入后确认本人学历照片正确无误，截图并打印，然后返回预毕业信息核对界面。</w:t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74310" cy="2663190"/>
            <wp:effectExtent l="0" t="0" r="0" b="0"/>
            <wp:docPr id="25" name="图片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6631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步骤7：回到预毕业信息核对界面，确认照片与学信网一致，补充不能为空的信息，点击“打印”按钮打印毕业生预毕业信息核对表。</w:t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74310" cy="2825750"/>
            <wp:effectExtent l="0" t="0" r="0" b="0"/>
            <wp:docPr id="28" name="图片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图片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8257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0" distR="0">
            <wp:extent cx="5274310" cy="2832100"/>
            <wp:effectExtent l="0" t="0" r="0" b="0"/>
            <wp:docPr id="31" name="图片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28321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rFonts w:hint="eastAsia"/>
          <w:sz w:val="28"/>
        </w:rPr>
        <w:t>步骤八：将“学信网截图”与“毕业生预毕业信息核对表”签字交给学院教务员老师。</w:t>
      </w:r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</w:style>
  <w:style w:type="character" w:styleId="15">
    <w:name w:val="Hyperlink"/>
    <w:basedOn w:val="10"/>
    <w:rPr>
      <w:color w:val="0000FF"/>
      <w:u w:val="single"/>
    </w:rPr>
  </w:style>
  <w:style w:type="paragraph" w:styleId="16">
    <w:name w:val="Balloon Text"/>
    <w:basedOn w:val="0"/>
    <w:rPr>
      <w:sz w:val="18"/>
      <w:szCs w:val="18"/>
    </w:rPr>
  </w:style>
  <w:style w:type="paragraph" w:styleId="17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image" Target="media/23.png"/><Relationship Id="rId10" Type="http://schemas.openxmlformats.org/officeDocument/2006/relationships/image" Target="media/26.png"/><Relationship Id="rId11" Type="http://schemas.openxmlformats.org/officeDocument/2006/relationships/image" Target="media/29.png"/><Relationship Id="rId12" Type="http://schemas.openxmlformats.org/officeDocument/2006/relationships/image" Target="media/32.png"/><Relationship Id="rId13" Type="http://schemas.openxmlformats.org/officeDocument/2006/relationships/styles" Target="styles.xml"/><Relationship Id="rId14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11</TotalTime>
  <Application>Yozo_Office</Application>
  <Pages>5</Pages>
  <Words>323</Words>
  <Characters>350</Characters>
  <Lines>27</Lines>
  <Paragraphs>8</Paragraphs>
  <CharactersWithSpaces>350</CharactersWithSpaces>
  <Company>微软中国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微软用户</dc:creator>
  <cp:lastModifiedBy>微软用户</cp:lastModifiedBy>
  <cp:revision>4</cp:revision>
  <dcterms:created xsi:type="dcterms:W3CDTF">2017-10-11T08:32:00Z</dcterms:created>
  <dcterms:modified xsi:type="dcterms:W3CDTF">2017-12-18T08:14:23Z</dcterms:modified>
</cp:coreProperties>
</file>