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72F" w:rsidRDefault="0052479C">
      <w:pPr>
        <w:rPr>
          <w:rFonts w:ascii="微软雅黑" w:eastAsia="微软雅黑" w:hAnsi="微软雅黑"/>
          <w:color w:val="484848"/>
          <w:sz w:val="27"/>
          <w:szCs w:val="27"/>
        </w:rPr>
      </w:pPr>
      <w:bookmarkStart w:id="0" w:name="_GoBack"/>
      <w:r>
        <w:rPr>
          <w:rFonts w:ascii="微软雅黑" w:eastAsia="微软雅黑" w:hAnsi="微软雅黑" w:hint="eastAsia"/>
          <w:color w:val="484848"/>
          <w:sz w:val="27"/>
          <w:szCs w:val="27"/>
        </w:rPr>
        <w:t>关于做好2018年国家建设高水平大学公派研究生项目工作的通知</w:t>
      </w:r>
    </w:p>
    <w:bookmarkEnd w:id="0"/>
    <w:p w:rsidR="0052479C" w:rsidRPr="0052479C" w:rsidRDefault="0052479C" w:rsidP="0052479C">
      <w:pPr>
        <w:widowControl/>
        <w:spacing w:line="420" w:lineRule="atLeast"/>
        <w:rPr>
          <w:rFonts w:ascii="宋体" w:eastAsia="宋体" w:hAnsi="宋体" w:cs="宋体"/>
          <w:kern w:val="0"/>
          <w:sz w:val="18"/>
          <w:szCs w:val="18"/>
        </w:rPr>
      </w:pPr>
      <w:r w:rsidRPr="0052479C">
        <w:rPr>
          <w:rFonts w:asciiTheme="minorEastAsia" w:hAnsiTheme="minorEastAsia" w:cs="宋体" w:hint="eastAsia"/>
          <w:kern w:val="0"/>
          <w:sz w:val="24"/>
          <w:szCs w:val="24"/>
        </w:rPr>
        <w:t>各学院：</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  为做好2018年国家建设高水平大学公派研究生项目选派工作，根据国家留学基金委有关文件精神，结合我校的实际情况，现将有关事宜通知如下：</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proofErr w:type="gramStart"/>
      <w:r w:rsidRPr="0052479C">
        <w:rPr>
          <w:rFonts w:asciiTheme="minorEastAsia" w:hAnsiTheme="minorEastAsia" w:cs="宋体" w:hint="eastAsia"/>
          <w:kern w:val="0"/>
          <w:sz w:val="24"/>
          <w:szCs w:val="24"/>
        </w:rPr>
        <w:t>一</w:t>
      </w:r>
      <w:proofErr w:type="gramEnd"/>
      <w:r w:rsidRPr="0052479C">
        <w:rPr>
          <w:rFonts w:asciiTheme="minorEastAsia" w:hAnsiTheme="minorEastAsia" w:cs="宋体" w:hint="eastAsia"/>
          <w:kern w:val="0"/>
          <w:sz w:val="24"/>
          <w:szCs w:val="24"/>
        </w:rPr>
        <w:t>． 选派规模、类别及留学期限</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（一）选派规模</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ind w:firstLineChars="200" w:firstLine="480"/>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2018年我校攻读博士学位推荐人员无名额限制；联合培养博士研究生可参照指导性计划根据实际需求进行推荐。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（二）留学类别及期限</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ind w:firstLineChars="200" w:firstLine="480"/>
        <w:rPr>
          <w:rFonts w:ascii="宋体" w:eastAsia="宋体" w:hAnsi="宋体" w:cs="宋体" w:hint="eastAsia"/>
          <w:kern w:val="0"/>
          <w:sz w:val="18"/>
          <w:szCs w:val="18"/>
        </w:rPr>
      </w:pPr>
      <w:r w:rsidRPr="0052479C">
        <w:rPr>
          <w:rFonts w:asciiTheme="minorEastAsia" w:hAnsiTheme="minorEastAsia" w:cs="宋体" w:hint="eastAsia"/>
          <w:kern w:val="0"/>
          <w:sz w:val="24"/>
          <w:szCs w:val="24"/>
        </w:rPr>
        <w:t>联合培养博士研究生（攻读博士学位期间赴国外从事课题研究，须通过国内外导师间已有的科研合作项目赴国外学习，实现真正意义上的联合培养）；留学期限为6-24个月。</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ind w:firstLineChars="200" w:firstLine="480"/>
        <w:rPr>
          <w:rFonts w:ascii="宋体" w:eastAsia="宋体" w:hAnsi="宋体" w:cs="宋体" w:hint="eastAsia"/>
          <w:kern w:val="0"/>
          <w:sz w:val="18"/>
          <w:szCs w:val="18"/>
        </w:rPr>
      </w:pPr>
      <w:r w:rsidRPr="0052479C">
        <w:rPr>
          <w:rFonts w:asciiTheme="minorEastAsia" w:hAnsiTheme="minorEastAsia" w:cs="宋体" w:hint="eastAsia"/>
          <w:kern w:val="0"/>
          <w:sz w:val="24"/>
          <w:szCs w:val="24"/>
        </w:rPr>
        <w:t>攻读博士学位研究生（赴国外攻读博士学位，建议充分利用国家留学基金委现有中外合作协议）；留学期限一般为36-48个月，具体以拟留学院校或单位学制为准；</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二． 选派原则、派出专业</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一）重点支持《人才规划纲要》、《科技规划纲要》确定的重点支持学科、前沿技术、基础研究、人文及应用社会科学领域。国内推选单位应结合本单位重大科研项目、创新团队、创新基地和平台、国家重点实验室、重点学科及人才队伍建设需要确定具体选派专业和领域。；</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重点支持留学人员前往教育、科技发达国家和地区的知名院校、科研院所、实验室等机构。</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lastRenderedPageBreak/>
        <w:t>（二）坚持“三个一流”原则，即选拔一流的学生，到国外一流的院校、科研机构或学科专业，师从一流的导师。不包含港、澳、台等地区的院校；</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（三）留学人员同一国外指导教师同</w:t>
      </w:r>
      <w:proofErr w:type="gramStart"/>
      <w:r w:rsidRPr="0052479C">
        <w:rPr>
          <w:rFonts w:asciiTheme="minorEastAsia" w:hAnsiTheme="minorEastAsia" w:cs="宋体" w:hint="eastAsia"/>
          <w:kern w:val="0"/>
          <w:sz w:val="24"/>
          <w:szCs w:val="24"/>
        </w:rPr>
        <w:t>一</w:t>
      </w:r>
      <w:proofErr w:type="gramEnd"/>
      <w:r w:rsidRPr="0052479C">
        <w:rPr>
          <w:rFonts w:asciiTheme="minorEastAsia" w:hAnsiTheme="minorEastAsia" w:cs="宋体" w:hint="eastAsia"/>
          <w:kern w:val="0"/>
          <w:sz w:val="24"/>
          <w:szCs w:val="24"/>
        </w:rPr>
        <w:t>年度内接受留学人员的数量不宜过多。国内外导师为同一教授时，不建议作为本项目留学人员的国外导师。</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三． 派出渠道</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ind w:firstLineChars="200" w:firstLine="480"/>
        <w:rPr>
          <w:rFonts w:ascii="宋体" w:eastAsia="宋体" w:hAnsi="宋体" w:cs="宋体" w:hint="eastAsia"/>
          <w:kern w:val="0"/>
          <w:sz w:val="18"/>
          <w:szCs w:val="18"/>
        </w:rPr>
      </w:pPr>
      <w:r w:rsidRPr="0052479C">
        <w:rPr>
          <w:rFonts w:asciiTheme="minorEastAsia" w:hAnsiTheme="minorEastAsia" w:cs="宋体" w:hint="eastAsia"/>
          <w:kern w:val="0"/>
          <w:sz w:val="24"/>
          <w:szCs w:val="24"/>
        </w:rPr>
        <w:t>可通过推选单位或个人自行联系国外留学单位派出；亦可利用国家留学基金委与国外教育、科研机构合作协议派出。重点支持联合培养博士研究生通过国内外导师间已有的科研合作项目/</w:t>
      </w:r>
      <w:proofErr w:type="gramStart"/>
      <w:r w:rsidRPr="0052479C">
        <w:rPr>
          <w:rFonts w:asciiTheme="minorEastAsia" w:hAnsiTheme="minorEastAsia" w:cs="宋体" w:hint="eastAsia"/>
          <w:kern w:val="0"/>
          <w:sz w:val="24"/>
          <w:szCs w:val="24"/>
        </w:rPr>
        <w:t>协议赴</w:t>
      </w:r>
      <w:proofErr w:type="gramEnd"/>
      <w:r w:rsidRPr="0052479C">
        <w:rPr>
          <w:rFonts w:asciiTheme="minorEastAsia" w:hAnsiTheme="minorEastAsia" w:cs="宋体" w:hint="eastAsia"/>
          <w:kern w:val="0"/>
          <w:sz w:val="24"/>
          <w:szCs w:val="24"/>
        </w:rPr>
        <w:t>国外学习。</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四．申请人条件</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（一）具有中国国籍，热爱社会主义祖国,具有良好的政治素质,无违法违纪记录,有学成回国为祖国建设服务的事业心和责任感；</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（二）身心健康，具备扎实的专业基础，较强的学习、科研能力和交流能力，综合素质良好，学习成绩优异，工作业绩突出，具有较强的发展潜力。</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（三）外语水平符合拟留学单位的语言要求或达到以下条件之一：</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noProof/>
          <w:kern w:val="0"/>
          <w:sz w:val="24"/>
          <w:szCs w:val="24"/>
        </w:rPr>
        <w:t>①</w:t>
      </w:r>
      <w:r w:rsidRPr="0052479C">
        <w:rPr>
          <w:rFonts w:asciiTheme="minorEastAsia" w:hAnsiTheme="minorEastAsia" w:cs="宋体" w:hint="eastAsia"/>
          <w:kern w:val="0"/>
          <w:sz w:val="24"/>
          <w:szCs w:val="24"/>
        </w:rPr>
        <w:t xml:space="preserve">外语专业本科（含）以上毕业（专业语种应与留学目的国使用语种一致）。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②近十年内曾在同一语种国家留学</w:t>
      </w:r>
      <w:proofErr w:type="gramStart"/>
      <w:r w:rsidRPr="0052479C">
        <w:rPr>
          <w:rFonts w:asciiTheme="minorEastAsia" w:hAnsiTheme="minorEastAsia" w:cs="宋体" w:hint="eastAsia"/>
          <w:kern w:val="0"/>
          <w:sz w:val="24"/>
          <w:szCs w:val="24"/>
        </w:rPr>
        <w:t>一</w:t>
      </w:r>
      <w:proofErr w:type="gramEnd"/>
      <w:r w:rsidRPr="0052479C">
        <w:rPr>
          <w:rFonts w:asciiTheme="minorEastAsia" w:hAnsiTheme="minorEastAsia" w:cs="宋体" w:hint="eastAsia"/>
          <w:kern w:val="0"/>
          <w:sz w:val="24"/>
          <w:szCs w:val="24"/>
        </w:rPr>
        <w:t xml:space="preserve">学年（8-12个月）或连续工作一年（含）以上。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③参加"全国外语水平考试（WSK）并达到合格标准。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④参加雅思（学术类）、托福、德、法、意、西、日、韩语水平考试，成绩达到以下标准：</w:t>
      </w:r>
      <w:proofErr w:type="gramStart"/>
      <w:r w:rsidRPr="0052479C">
        <w:rPr>
          <w:rFonts w:asciiTheme="minorEastAsia" w:hAnsiTheme="minorEastAsia" w:cs="宋体" w:hint="eastAsia"/>
          <w:kern w:val="0"/>
          <w:sz w:val="24"/>
          <w:szCs w:val="24"/>
        </w:rPr>
        <w:t>雅思</w:t>
      </w:r>
      <w:proofErr w:type="gramEnd"/>
      <w:r w:rsidRPr="0052479C">
        <w:rPr>
          <w:rFonts w:asciiTheme="minorEastAsia" w:hAnsiTheme="minorEastAsia" w:cs="宋体" w:hint="eastAsia"/>
          <w:kern w:val="0"/>
          <w:sz w:val="24"/>
          <w:szCs w:val="24"/>
        </w:rPr>
        <w:t xml:space="preserve">6.5分，托福（IBT）95分，德、法、意、西语达到欧洲统一语言参考框架（CECRL）的B2级，日语达到二级（N2），韩语达到TOPIK4级。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lastRenderedPageBreak/>
        <w:t xml:space="preserve">⑤曾在教育部指定出国留学培训部参加相关语种培训并获得结业证书（英语为高级班，其他语种为中级班）。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⑥通过</w:t>
      </w:r>
      <w:proofErr w:type="gramStart"/>
      <w:r w:rsidRPr="0052479C">
        <w:rPr>
          <w:rFonts w:asciiTheme="minorEastAsia" w:hAnsiTheme="minorEastAsia" w:cs="宋体" w:hint="eastAsia"/>
          <w:kern w:val="0"/>
          <w:sz w:val="24"/>
          <w:szCs w:val="24"/>
        </w:rPr>
        <w:t>国外拟</w:t>
      </w:r>
      <w:proofErr w:type="gramEnd"/>
      <w:r w:rsidRPr="0052479C">
        <w:rPr>
          <w:rFonts w:asciiTheme="minorEastAsia" w:hAnsiTheme="minorEastAsia" w:cs="宋体" w:hint="eastAsia"/>
          <w:kern w:val="0"/>
          <w:sz w:val="24"/>
          <w:szCs w:val="24"/>
        </w:rPr>
        <w:t xml:space="preserve">留学单位组织的面试、考试等方式达到其语言要求。应在外方入学通知书（正式邀请信）中注明或单独出具证明。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四）攻读博士学位研究生：申请时为优秀在读硕士生（包括应届硕士毕业生）、应届优秀本科毕业生，学校可根据实际情况推荐在读博士一年级学生申报。在读硕士生、博士生应具备一定的科研能力和科研成果，应届本科毕业生应达到校内免试直升研究生水平。申请时应已获拟留学单位出具的攻读</w:t>
      </w:r>
      <w:proofErr w:type="gramStart"/>
      <w:r w:rsidRPr="0052479C">
        <w:rPr>
          <w:rFonts w:asciiTheme="minorEastAsia" w:hAnsiTheme="minorEastAsia" w:cs="宋体" w:hint="eastAsia"/>
          <w:kern w:val="0"/>
          <w:sz w:val="24"/>
          <w:szCs w:val="24"/>
        </w:rPr>
        <w:t>博士学位或硕博</w:t>
      </w:r>
      <w:proofErr w:type="gramEnd"/>
      <w:r w:rsidRPr="0052479C">
        <w:rPr>
          <w:rFonts w:asciiTheme="minorEastAsia" w:hAnsiTheme="minorEastAsia" w:cs="宋体" w:hint="eastAsia"/>
          <w:kern w:val="0"/>
          <w:sz w:val="24"/>
          <w:szCs w:val="24"/>
        </w:rPr>
        <w:t>连读（仅针对应届本科毕业生）入学通知书（邀请信）、免学费或获得学费资助证明。</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ind w:firstLineChars="200" w:firstLine="480"/>
        <w:rPr>
          <w:rFonts w:ascii="宋体" w:eastAsia="宋体" w:hAnsi="宋体" w:cs="宋体" w:hint="eastAsia"/>
          <w:kern w:val="0"/>
          <w:sz w:val="18"/>
          <w:szCs w:val="18"/>
        </w:rPr>
      </w:pPr>
      <w:r w:rsidRPr="0052479C">
        <w:rPr>
          <w:rFonts w:asciiTheme="minorEastAsia" w:hAnsiTheme="minorEastAsia" w:cs="宋体" w:hint="eastAsia"/>
          <w:kern w:val="0"/>
          <w:sz w:val="24"/>
          <w:szCs w:val="24"/>
        </w:rPr>
        <w:t>对人文及应用社会科学专业和部分国家急需学科、专业攻读博士学位人员，如留学院校</w:t>
      </w:r>
      <w:proofErr w:type="gramStart"/>
      <w:r w:rsidRPr="0052479C">
        <w:rPr>
          <w:rFonts w:asciiTheme="minorEastAsia" w:hAnsiTheme="minorEastAsia" w:cs="宋体" w:hint="eastAsia"/>
          <w:kern w:val="0"/>
          <w:sz w:val="24"/>
          <w:szCs w:val="24"/>
        </w:rPr>
        <w:t>不</w:t>
      </w:r>
      <w:proofErr w:type="gramEnd"/>
      <w:r w:rsidRPr="0052479C">
        <w:rPr>
          <w:rFonts w:asciiTheme="minorEastAsia" w:hAnsiTheme="minorEastAsia" w:cs="宋体" w:hint="eastAsia"/>
          <w:kern w:val="0"/>
          <w:sz w:val="24"/>
          <w:szCs w:val="24"/>
        </w:rPr>
        <w:t>免除学费，可向留学基金委申请学费资助，申请者应具有较高的综合素质和发展潜力并在各方面表现突出；核心课程应在优良以上；拟留学单位应为世界一流；国外导师应有很强的科研能力和水平，系所从事学科专业领域的权威专家或学术带头人，在国际上有较大影响力。按照《国家建设高水平大学公派研究生项目学费资助办法（试行）》，国家每年学费资助人数不超过总人数的5%。</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（五）联合培养博士研究生：申请时为在读全日制博士生，申请时已获拟留学单位出具的正式邀请信及国内外导师共同制定的联合培养计划；申请时年龄不超过35岁（1982年3月20日以后出生）。</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ind w:firstLineChars="200" w:firstLine="480"/>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对未进入博士学习阶段，以及博士高年级即将毕业的申请人，不予推荐申请联合培养博士生。 </w:t>
      </w:r>
    </w:p>
    <w:p w:rsidR="0052479C" w:rsidRPr="0052479C" w:rsidRDefault="0052479C" w:rsidP="0052479C">
      <w:pPr>
        <w:widowControl/>
        <w:spacing w:line="420" w:lineRule="atLeast"/>
        <w:ind w:firstLineChars="200" w:firstLine="480"/>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选派范围不包括：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（一）已获博士学位或已获得国外全额奖学金资助人员。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lastRenderedPageBreak/>
        <w:t xml:space="preserve">（二）已获得国家公派留学资格或学校项目资助且在有效期内，或正在境外学习或工作人员。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（三）已申报国家公派出国留学项目或学校项目尚未公布录取结果。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（四）曾获得国家公派留学资格，未经国家留学基金委批准擅自放弃且时间在5年以内，或经国家留学基金委批准放弃且时间在2年以内。学校项目比照执行。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（五）曾享受国家留学基金资助出国留学、回国后服务尚不满五年。项目有特殊规定的，按相关规定执行。学校项目比照执行。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（六）已取得国外永久居留权的人员。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五．资助内容</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ind w:firstLineChars="200" w:firstLine="480"/>
        <w:rPr>
          <w:rFonts w:ascii="宋体" w:eastAsia="宋体" w:hAnsi="宋体" w:cs="宋体" w:hint="eastAsia"/>
          <w:kern w:val="0"/>
          <w:sz w:val="18"/>
          <w:szCs w:val="18"/>
        </w:rPr>
      </w:pPr>
      <w:r w:rsidRPr="0052479C">
        <w:rPr>
          <w:rFonts w:asciiTheme="minorEastAsia" w:hAnsiTheme="minorEastAsia" w:cs="宋体" w:hint="eastAsia"/>
          <w:kern w:val="0"/>
          <w:sz w:val="24"/>
          <w:szCs w:val="24"/>
        </w:rPr>
        <w:t>国家留学基金为留学人员提供一次往返国际旅费和资助期限内的奖学金（包括伙食费、住宿费、注册费、交通费、电话费、书籍资料费、医疗保险费、交际费、一次性安置费、签证延长费、零用费和学术活动补助费等），奖学金资助标准及方式按照国家有关规定执行。</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六．选拔程序及时间安排</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ind w:firstLineChars="200" w:firstLine="480"/>
        <w:rPr>
          <w:rFonts w:ascii="宋体" w:eastAsia="宋体" w:hAnsi="宋体" w:cs="宋体" w:hint="eastAsia"/>
          <w:kern w:val="0"/>
          <w:sz w:val="18"/>
          <w:szCs w:val="18"/>
        </w:rPr>
      </w:pPr>
      <w:r w:rsidRPr="0052479C">
        <w:rPr>
          <w:rFonts w:asciiTheme="minorEastAsia" w:hAnsiTheme="minorEastAsia" w:cs="宋体" w:hint="eastAsia"/>
          <w:kern w:val="0"/>
          <w:sz w:val="24"/>
          <w:szCs w:val="24"/>
        </w:rPr>
        <w:t>学校将遵循“公正、公平、公开”的原则进行选拔，选拔程序为“个人申请、单位推荐、学校审核、上报审批”。</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ind w:firstLineChars="200" w:firstLine="480"/>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2018年国家建设高水平大学公派研究生项目具体时间安排如下： </w:t>
      </w:r>
    </w:p>
    <w:tbl>
      <w:tblPr>
        <w:tblW w:w="8700" w:type="dxa"/>
        <w:jc w:val="center"/>
        <w:tblCellMar>
          <w:left w:w="0" w:type="dxa"/>
          <w:right w:w="0" w:type="dxa"/>
        </w:tblCellMar>
        <w:tblLook w:val="04A0" w:firstRow="1" w:lastRow="0" w:firstColumn="1" w:lastColumn="0" w:noHBand="0" w:noVBand="1"/>
      </w:tblPr>
      <w:tblGrid>
        <w:gridCol w:w="1757"/>
        <w:gridCol w:w="1559"/>
        <w:gridCol w:w="5384"/>
      </w:tblGrid>
      <w:tr w:rsidR="0052479C" w:rsidRPr="0052479C" w:rsidTr="0052479C">
        <w:trPr>
          <w:trHeight w:val="302"/>
          <w:jc w:val="center"/>
        </w:trPr>
        <w:tc>
          <w:tcPr>
            <w:tcW w:w="1757"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center"/>
              <w:rPr>
                <w:rFonts w:ascii="宋体" w:eastAsia="宋体" w:hAnsi="宋体" w:cs="宋体" w:hint="eastAsia"/>
                <w:kern w:val="0"/>
                <w:sz w:val="18"/>
                <w:szCs w:val="18"/>
              </w:rPr>
            </w:pPr>
            <w:r w:rsidRPr="0052479C">
              <w:rPr>
                <w:rFonts w:asciiTheme="minorEastAsia" w:hAnsiTheme="minorEastAsia" w:cs="宋体" w:hint="eastAsia"/>
                <w:b/>
                <w:bCs/>
                <w:color w:val="444444"/>
                <w:kern w:val="0"/>
                <w:sz w:val="24"/>
                <w:szCs w:val="24"/>
              </w:rPr>
              <w:t>时 间</w:t>
            </w:r>
            <w:r w:rsidRPr="0052479C">
              <w:rPr>
                <w:rFonts w:asciiTheme="minorEastAsia" w:hAnsiTheme="minorEastAsia" w:cs="宋体" w:hint="eastAsia"/>
                <w:color w:val="444444"/>
                <w:kern w:val="0"/>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center"/>
              <w:rPr>
                <w:rFonts w:ascii="宋体" w:eastAsia="宋体" w:hAnsi="宋体" w:cs="宋体" w:hint="eastAsia"/>
                <w:kern w:val="0"/>
                <w:sz w:val="18"/>
                <w:szCs w:val="18"/>
              </w:rPr>
            </w:pPr>
            <w:r w:rsidRPr="0052479C">
              <w:rPr>
                <w:rFonts w:asciiTheme="minorEastAsia" w:hAnsiTheme="minorEastAsia" w:cs="宋体" w:hint="eastAsia"/>
                <w:b/>
                <w:bCs/>
                <w:color w:val="444444"/>
                <w:kern w:val="0"/>
                <w:sz w:val="24"/>
                <w:szCs w:val="24"/>
              </w:rPr>
              <w:t>步 骤</w:t>
            </w:r>
            <w:r w:rsidRPr="0052479C">
              <w:rPr>
                <w:rFonts w:asciiTheme="minorEastAsia" w:hAnsiTheme="minorEastAsia" w:cs="宋体" w:hint="eastAsia"/>
                <w:color w:val="444444"/>
                <w:kern w:val="0"/>
                <w:sz w:val="24"/>
                <w:szCs w:val="24"/>
              </w:rPr>
              <w:t xml:space="preserve"> </w:t>
            </w:r>
          </w:p>
        </w:tc>
        <w:tc>
          <w:tcPr>
            <w:tcW w:w="5384"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center"/>
              <w:rPr>
                <w:rFonts w:ascii="宋体" w:eastAsia="宋体" w:hAnsi="宋体" w:cs="宋体" w:hint="eastAsia"/>
                <w:kern w:val="0"/>
                <w:sz w:val="18"/>
                <w:szCs w:val="18"/>
              </w:rPr>
            </w:pPr>
            <w:r w:rsidRPr="0052479C">
              <w:rPr>
                <w:rFonts w:asciiTheme="minorEastAsia" w:hAnsiTheme="minorEastAsia" w:cs="宋体" w:hint="eastAsia"/>
                <w:b/>
                <w:bCs/>
                <w:color w:val="444444"/>
                <w:kern w:val="0"/>
                <w:sz w:val="24"/>
                <w:szCs w:val="24"/>
              </w:rPr>
              <w:t>具 体 内 容</w:t>
            </w:r>
            <w:r w:rsidRPr="0052479C">
              <w:rPr>
                <w:rFonts w:asciiTheme="minorEastAsia" w:hAnsiTheme="minorEastAsia" w:cs="宋体" w:hint="eastAsia"/>
                <w:color w:val="444444"/>
                <w:kern w:val="0"/>
                <w:sz w:val="24"/>
                <w:szCs w:val="24"/>
              </w:rPr>
              <w:t xml:space="preserve"> </w:t>
            </w:r>
          </w:p>
        </w:tc>
      </w:tr>
      <w:tr w:rsidR="0052479C" w:rsidRPr="0052479C" w:rsidTr="0052479C">
        <w:trPr>
          <w:trHeight w:val="1294"/>
          <w:jc w:val="center"/>
        </w:trPr>
        <w:tc>
          <w:tcPr>
            <w:tcW w:w="1757"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left"/>
              <w:rPr>
                <w:rFonts w:ascii="宋体" w:eastAsia="宋体" w:hAnsi="宋体" w:cs="宋体" w:hint="eastAsia"/>
                <w:kern w:val="0"/>
                <w:sz w:val="18"/>
                <w:szCs w:val="18"/>
              </w:rPr>
            </w:pPr>
            <w:r w:rsidRPr="0052479C">
              <w:rPr>
                <w:rFonts w:asciiTheme="minorEastAsia" w:hAnsiTheme="minorEastAsia" w:cs="宋体" w:hint="eastAsia"/>
                <w:color w:val="444444"/>
                <w:kern w:val="0"/>
                <w:sz w:val="24"/>
                <w:szCs w:val="24"/>
              </w:rPr>
              <w:t xml:space="preserve">2017年12月-2018年2月 </w:t>
            </w:r>
          </w:p>
        </w:tc>
        <w:tc>
          <w:tcPr>
            <w:tcW w:w="1559"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center"/>
              <w:rPr>
                <w:rFonts w:ascii="宋体" w:eastAsia="宋体" w:hAnsi="宋体" w:cs="宋体" w:hint="eastAsia"/>
                <w:kern w:val="0"/>
                <w:sz w:val="18"/>
                <w:szCs w:val="18"/>
              </w:rPr>
            </w:pPr>
            <w:r w:rsidRPr="0052479C">
              <w:rPr>
                <w:rFonts w:asciiTheme="minorEastAsia" w:hAnsiTheme="minorEastAsia" w:cs="宋体" w:hint="eastAsia"/>
                <w:color w:val="444444"/>
                <w:kern w:val="0"/>
                <w:sz w:val="24"/>
                <w:szCs w:val="24"/>
              </w:rPr>
              <w:t xml:space="preserve">对外联系 </w:t>
            </w:r>
          </w:p>
        </w:tc>
        <w:tc>
          <w:tcPr>
            <w:tcW w:w="5384"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left"/>
              <w:rPr>
                <w:rFonts w:ascii="宋体" w:eastAsia="宋体" w:hAnsi="宋体" w:cs="宋体" w:hint="eastAsia"/>
                <w:kern w:val="0"/>
                <w:sz w:val="18"/>
                <w:szCs w:val="18"/>
              </w:rPr>
            </w:pPr>
            <w:r w:rsidRPr="0052479C">
              <w:rPr>
                <w:rFonts w:asciiTheme="minorEastAsia" w:hAnsiTheme="minorEastAsia" w:cs="宋体" w:hint="eastAsia"/>
                <w:kern w:val="0"/>
                <w:sz w:val="24"/>
                <w:szCs w:val="24"/>
              </w:rPr>
              <w:t>联系外方学校及导师，以取得外方院校免学费的正式博士入学通知书或联合培养博士邀</w:t>
            </w:r>
            <w:r w:rsidRPr="0052479C">
              <w:rPr>
                <w:rFonts w:asciiTheme="minorEastAsia" w:hAnsiTheme="minorEastAsia" w:cs="宋体" w:hint="eastAsia"/>
                <w:kern w:val="0"/>
                <w:sz w:val="24"/>
                <w:szCs w:val="24"/>
              </w:rPr>
              <w:lastRenderedPageBreak/>
              <w:t>请函（入学通知书及邀请函具体要求见国家留学网关于出国留学申请材料的说明）</w:t>
            </w:r>
            <w:r w:rsidRPr="0052479C">
              <w:rPr>
                <w:rFonts w:asciiTheme="minorEastAsia" w:hAnsiTheme="minorEastAsia" w:cs="宋体" w:hint="eastAsia"/>
                <w:color w:val="444444"/>
                <w:kern w:val="0"/>
                <w:sz w:val="24"/>
                <w:szCs w:val="24"/>
              </w:rPr>
              <w:t xml:space="preserve"> </w:t>
            </w:r>
          </w:p>
        </w:tc>
      </w:tr>
      <w:tr w:rsidR="0052479C" w:rsidRPr="0052479C" w:rsidTr="0052479C">
        <w:trPr>
          <w:trHeight w:val="240"/>
          <w:jc w:val="center"/>
        </w:trPr>
        <w:tc>
          <w:tcPr>
            <w:tcW w:w="1757"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left"/>
              <w:rPr>
                <w:rFonts w:ascii="宋体" w:eastAsia="宋体" w:hAnsi="宋体" w:cs="宋体" w:hint="eastAsia"/>
                <w:kern w:val="0"/>
                <w:sz w:val="18"/>
                <w:szCs w:val="18"/>
              </w:rPr>
            </w:pPr>
            <w:r w:rsidRPr="0052479C">
              <w:rPr>
                <w:rFonts w:asciiTheme="minorEastAsia" w:hAnsiTheme="minorEastAsia" w:cs="宋体" w:hint="eastAsia"/>
                <w:color w:val="444444"/>
                <w:kern w:val="0"/>
                <w:sz w:val="24"/>
                <w:szCs w:val="24"/>
              </w:rPr>
              <w:lastRenderedPageBreak/>
              <w:t xml:space="preserve">2018年3月10日前 </w:t>
            </w:r>
          </w:p>
        </w:tc>
        <w:tc>
          <w:tcPr>
            <w:tcW w:w="1559"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left"/>
              <w:rPr>
                <w:rFonts w:ascii="宋体" w:eastAsia="宋体" w:hAnsi="宋体" w:cs="宋体" w:hint="eastAsia"/>
                <w:kern w:val="0"/>
                <w:sz w:val="18"/>
                <w:szCs w:val="18"/>
              </w:rPr>
            </w:pPr>
            <w:r w:rsidRPr="0052479C">
              <w:rPr>
                <w:rFonts w:asciiTheme="minorEastAsia" w:hAnsiTheme="minorEastAsia" w:cs="宋体" w:hint="eastAsia"/>
                <w:color w:val="444444"/>
                <w:kern w:val="0"/>
                <w:sz w:val="24"/>
                <w:szCs w:val="24"/>
              </w:rPr>
              <w:t xml:space="preserve">院（系）评审、推荐 </w:t>
            </w:r>
          </w:p>
        </w:tc>
        <w:tc>
          <w:tcPr>
            <w:tcW w:w="5384"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left"/>
              <w:rPr>
                <w:rFonts w:ascii="宋体" w:eastAsia="宋体" w:hAnsi="宋体" w:cs="宋体" w:hint="eastAsia"/>
                <w:kern w:val="0"/>
                <w:sz w:val="18"/>
                <w:szCs w:val="18"/>
              </w:rPr>
            </w:pPr>
            <w:r w:rsidRPr="0052479C">
              <w:rPr>
                <w:rFonts w:asciiTheme="minorEastAsia" w:hAnsiTheme="minorEastAsia" w:cs="宋体" w:hint="eastAsia"/>
                <w:kern w:val="0"/>
                <w:sz w:val="24"/>
                <w:szCs w:val="24"/>
              </w:rPr>
              <w:t>学院评审，组织专家填写《校内专家评审意见表》，确定学院推荐人选，提交院内评审材料（纸质）、推荐名单(纸质、电子版各一份,</w:t>
            </w:r>
            <w:proofErr w:type="gramStart"/>
            <w:r w:rsidRPr="0052479C">
              <w:rPr>
                <w:rFonts w:asciiTheme="minorEastAsia" w:hAnsiTheme="minorEastAsia" w:cs="宋体" w:hint="eastAsia"/>
                <w:kern w:val="0"/>
                <w:sz w:val="24"/>
                <w:szCs w:val="24"/>
              </w:rPr>
              <w:t>联培需</w:t>
            </w:r>
            <w:proofErr w:type="gramEnd"/>
            <w:r w:rsidRPr="0052479C">
              <w:rPr>
                <w:rFonts w:asciiTheme="minorEastAsia" w:hAnsiTheme="minorEastAsia" w:cs="宋体" w:hint="eastAsia"/>
                <w:kern w:val="0"/>
                <w:sz w:val="24"/>
                <w:szCs w:val="24"/>
              </w:rPr>
              <w:t>排序，电子版发至校公派联合办公室信箱gongpai@mail.xjtu.edu.cn）至相关负责部门</w:t>
            </w:r>
            <w:r w:rsidRPr="0052479C">
              <w:rPr>
                <w:rFonts w:asciiTheme="minorEastAsia" w:hAnsiTheme="minorEastAsia" w:cs="宋体" w:hint="eastAsia"/>
                <w:color w:val="444444"/>
                <w:kern w:val="0"/>
                <w:sz w:val="24"/>
                <w:szCs w:val="24"/>
              </w:rPr>
              <w:t xml:space="preserve"> </w:t>
            </w:r>
          </w:p>
        </w:tc>
      </w:tr>
      <w:tr w:rsidR="0052479C" w:rsidRPr="0052479C" w:rsidTr="0052479C">
        <w:trPr>
          <w:trHeight w:val="656"/>
          <w:jc w:val="center"/>
        </w:trPr>
        <w:tc>
          <w:tcPr>
            <w:tcW w:w="1757"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left"/>
              <w:rPr>
                <w:rFonts w:ascii="宋体" w:eastAsia="宋体" w:hAnsi="宋体" w:cs="宋体" w:hint="eastAsia"/>
                <w:kern w:val="0"/>
                <w:sz w:val="18"/>
                <w:szCs w:val="18"/>
              </w:rPr>
            </w:pPr>
            <w:r w:rsidRPr="0052479C">
              <w:rPr>
                <w:rFonts w:asciiTheme="minorEastAsia" w:hAnsiTheme="minorEastAsia" w:cs="宋体" w:hint="eastAsia"/>
                <w:kern w:val="0"/>
                <w:sz w:val="24"/>
                <w:szCs w:val="24"/>
              </w:rPr>
              <w:t>2018年3月11日-20日</w:t>
            </w:r>
            <w:r w:rsidRPr="0052479C">
              <w:rPr>
                <w:rFonts w:asciiTheme="minorEastAsia" w:hAnsiTheme="minorEastAsia" w:cs="宋体" w:hint="eastAsia"/>
                <w:color w:val="444444"/>
                <w:kern w:val="0"/>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left"/>
              <w:rPr>
                <w:rFonts w:ascii="宋体" w:eastAsia="宋体" w:hAnsi="宋体" w:cs="宋体" w:hint="eastAsia"/>
                <w:kern w:val="0"/>
                <w:sz w:val="18"/>
                <w:szCs w:val="18"/>
              </w:rPr>
            </w:pPr>
            <w:r w:rsidRPr="0052479C">
              <w:rPr>
                <w:rFonts w:asciiTheme="minorEastAsia" w:hAnsiTheme="minorEastAsia" w:cs="宋体" w:hint="eastAsia"/>
                <w:color w:val="444444"/>
                <w:kern w:val="0"/>
                <w:sz w:val="24"/>
                <w:szCs w:val="24"/>
              </w:rPr>
              <w:t xml:space="preserve">学校评审、推荐 </w:t>
            </w:r>
          </w:p>
        </w:tc>
        <w:tc>
          <w:tcPr>
            <w:tcW w:w="5384"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left"/>
              <w:rPr>
                <w:rFonts w:ascii="宋体" w:eastAsia="宋体" w:hAnsi="宋体" w:cs="宋体" w:hint="eastAsia"/>
                <w:kern w:val="0"/>
                <w:sz w:val="18"/>
                <w:szCs w:val="18"/>
              </w:rPr>
            </w:pPr>
            <w:r w:rsidRPr="0052479C">
              <w:rPr>
                <w:rFonts w:asciiTheme="minorEastAsia" w:hAnsiTheme="minorEastAsia" w:cs="宋体" w:hint="eastAsia"/>
                <w:kern w:val="0"/>
                <w:sz w:val="24"/>
                <w:szCs w:val="24"/>
              </w:rPr>
              <w:t>学校对各单位推荐候选人进行评审、公示，并公布推荐候选人</w:t>
            </w:r>
            <w:r w:rsidRPr="0052479C">
              <w:rPr>
                <w:rFonts w:asciiTheme="minorEastAsia" w:hAnsiTheme="minorEastAsia" w:cs="宋体" w:hint="eastAsia"/>
                <w:color w:val="444444"/>
                <w:kern w:val="0"/>
                <w:sz w:val="24"/>
                <w:szCs w:val="24"/>
              </w:rPr>
              <w:t xml:space="preserve"> </w:t>
            </w:r>
          </w:p>
        </w:tc>
      </w:tr>
      <w:tr w:rsidR="0052479C" w:rsidRPr="0052479C" w:rsidTr="0052479C">
        <w:trPr>
          <w:trHeight w:val="1323"/>
          <w:jc w:val="center"/>
        </w:trPr>
        <w:tc>
          <w:tcPr>
            <w:tcW w:w="1757"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left"/>
              <w:rPr>
                <w:rFonts w:ascii="宋体" w:eastAsia="宋体" w:hAnsi="宋体" w:cs="宋体" w:hint="eastAsia"/>
                <w:kern w:val="0"/>
                <w:sz w:val="18"/>
                <w:szCs w:val="18"/>
              </w:rPr>
            </w:pPr>
            <w:r w:rsidRPr="0052479C">
              <w:rPr>
                <w:rFonts w:asciiTheme="minorEastAsia" w:hAnsiTheme="minorEastAsia" w:cs="宋体" w:hint="eastAsia"/>
                <w:color w:val="444444"/>
                <w:kern w:val="0"/>
                <w:sz w:val="24"/>
                <w:szCs w:val="24"/>
              </w:rPr>
              <w:t xml:space="preserve">2018年3月20日-31日 </w:t>
            </w:r>
          </w:p>
        </w:tc>
        <w:tc>
          <w:tcPr>
            <w:tcW w:w="1559"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center"/>
              <w:rPr>
                <w:rFonts w:ascii="宋体" w:eastAsia="宋体" w:hAnsi="宋体" w:cs="宋体" w:hint="eastAsia"/>
                <w:kern w:val="0"/>
                <w:sz w:val="18"/>
                <w:szCs w:val="18"/>
              </w:rPr>
            </w:pPr>
            <w:r w:rsidRPr="0052479C">
              <w:rPr>
                <w:rFonts w:asciiTheme="minorEastAsia" w:hAnsiTheme="minorEastAsia" w:cs="宋体" w:hint="eastAsia"/>
                <w:color w:val="444444"/>
                <w:kern w:val="0"/>
                <w:sz w:val="24"/>
                <w:szCs w:val="24"/>
              </w:rPr>
              <w:t xml:space="preserve">推荐候选人准备申请材料并提交学院 </w:t>
            </w:r>
          </w:p>
        </w:tc>
        <w:tc>
          <w:tcPr>
            <w:tcW w:w="5384"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left"/>
              <w:rPr>
                <w:rFonts w:ascii="宋体" w:eastAsia="宋体" w:hAnsi="宋体" w:cs="宋体" w:hint="eastAsia"/>
                <w:kern w:val="0"/>
                <w:sz w:val="18"/>
                <w:szCs w:val="18"/>
              </w:rPr>
            </w:pPr>
            <w:r w:rsidRPr="0052479C">
              <w:rPr>
                <w:rFonts w:asciiTheme="minorEastAsia" w:hAnsiTheme="minorEastAsia" w:cs="宋体" w:hint="eastAsia"/>
                <w:kern w:val="0"/>
                <w:sz w:val="24"/>
                <w:szCs w:val="24"/>
              </w:rPr>
              <w:t>推荐候选人网上报名（http://apply.csc.edu.cn），按照国家留学网关于出国留学申请材料的说明（</w:t>
            </w:r>
            <w:hyperlink r:id="rId4" w:history="1">
              <w:r w:rsidRPr="0052479C">
                <w:rPr>
                  <w:rFonts w:asciiTheme="minorEastAsia" w:hAnsiTheme="minorEastAsia" w:cs="宋体" w:hint="eastAsia"/>
                  <w:color w:val="000000"/>
                  <w:kern w:val="0"/>
                  <w:sz w:val="24"/>
                  <w:szCs w:val="24"/>
                </w:rPr>
                <w:t>http://www.csc.edu.cn/article/1130</w:t>
              </w:r>
            </w:hyperlink>
            <w:r w:rsidRPr="0052479C">
              <w:rPr>
                <w:rFonts w:asciiTheme="minorEastAsia" w:hAnsiTheme="minorEastAsia" w:cs="宋体" w:hint="eastAsia"/>
                <w:kern w:val="0"/>
                <w:sz w:val="24"/>
                <w:szCs w:val="24"/>
              </w:rPr>
              <w:t>）整理申请材料；向所在学院提交最终申请材料</w:t>
            </w:r>
            <w:r w:rsidRPr="0052479C">
              <w:rPr>
                <w:rFonts w:asciiTheme="minorEastAsia" w:hAnsiTheme="minorEastAsia" w:cs="宋体" w:hint="eastAsia"/>
                <w:color w:val="444444"/>
                <w:kern w:val="0"/>
                <w:sz w:val="24"/>
                <w:szCs w:val="24"/>
              </w:rPr>
              <w:t xml:space="preserve"> </w:t>
            </w:r>
          </w:p>
        </w:tc>
      </w:tr>
      <w:tr w:rsidR="0052479C" w:rsidRPr="0052479C" w:rsidTr="0052479C">
        <w:trPr>
          <w:trHeight w:val="765"/>
          <w:jc w:val="center"/>
        </w:trPr>
        <w:tc>
          <w:tcPr>
            <w:tcW w:w="1757"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left"/>
              <w:rPr>
                <w:rFonts w:ascii="宋体" w:eastAsia="宋体" w:hAnsi="宋体" w:cs="宋体" w:hint="eastAsia"/>
                <w:kern w:val="0"/>
                <w:sz w:val="18"/>
                <w:szCs w:val="18"/>
              </w:rPr>
            </w:pPr>
            <w:r w:rsidRPr="0052479C">
              <w:rPr>
                <w:rFonts w:asciiTheme="minorEastAsia" w:hAnsiTheme="minorEastAsia" w:cs="宋体" w:hint="eastAsia"/>
                <w:color w:val="444444"/>
                <w:kern w:val="0"/>
                <w:sz w:val="24"/>
                <w:szCs w:val="24"/>
              </w:rPr>
              <w:lastRenderedPageBreak/>
              <w:t xml:space="preserve">2018年4月1日 </w:t>
            </w:r>
          </w:p>
        </w:tc>
        <w:tc>
          <w:tcPr>
            <w:tcW w:w="1559"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left"/>
              <w:rPr>
                <w:rFonts w:ascii="宋体" w:eastAsia="宋体" w:hAnsi="宋体" w:cs="宋体" w:hint="eastAsia"/>
                <w:kern w:val="0"/>
                <w:sz w:val="18"/>
                <w:szCs w:val="18"/>
              </w:rPr>
            </w:pPr>
            <w:r w:rsidRPr="0052479C">
              <w:rPr>
                <w:rFonts w:asciiTheme="minorEastAsia" w:hAnsiTheme="minorEastAsia" w:cs="宋体" w:hint="eastAsia"/>
                <w:color w:val="444444"/>
                <w:kern w:val="0"/>
                <w:sz w:val="24"/>
                <w:szCs w:val="24"/>
              </w:rPr>
              <w:t xml:space="preserve">学院提交申请材料 </w:t>
            </w:r>
          </w:p>
        </w:tc>
        <w:tc>
          <w:tcPr>
            <w:tcW w:w="5384"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left"/>
              <w:rPr>
                <w:rFonts w:ascii="宋体" w:eastAsia="宋体" w:hAnsi="宋体" w:cs="宋体" w:hint="eastAsia"/>
                <w:kern w:val="0"/>
                <w:sz w:val="18"/>
                <w:szCs w:val="18"/>
              </w:rPr>
            </w:pPr>
            <w:r w:rsidRPr="0052479C">
              <w:rPr>
                <w:rFonts w:asciiTheme="minorEastAsia" w:hAnsiTheme="minorEastAsia" w:cs="宋体" w:hint="eastAsia"/>
                <w:kern w:val="0"/>
                <w:sz w:val="24"/>
                <w:szCs w:val="24"/>
              </w:rPr>
              <w:t>学院向研究生院、国际处提交有关申请材料</w:t>
            </w:r>
            <w:r w:rsidRPr="0052479C">
              <w:rPr>
                <w:rFonts w:asciiTheme="minorEastAsia" w:hAnsiTheme="minorEastAsia" w:cs="宋体" w:hint="eastAsia"/>
                <w:color w:val="444444"/>
                <w:kern w:val="0"/>
                <w:sz w:val="24"/>
                <w:szCs w:val="24"/>
              </w:rPr>
              <w:t xml:space="preserve"> </w:t>
            </w:r>
          </w:p>
        </w:tc>
      </w:tr>
      <w:tr w:rsidR="0052479C" w:rsidRPr="0052479C" w:rsidTr="0052479C">
        <w:trPr>
          <w:trHeight w:val="895"/>
          <w:jc w:val="center"/>
        </w:trPr>
        <w:tc>
          <w:tcPr>
            <w:tcW w:w="1757"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left"/>
              <w:rPr>
                <w:rFonts w:ascii="宋体" w:eastAsia="宋体" w:hAnsi="宋体" w:cs="宋体" w:hint="eastAsia"/>
                <w:kern w:val="0"/>
                <w:sz w:val="18"/>
                <w:szCs w:val="18"/>
              </w:rPr>
            </w:pPr>
            <w:r w:rsidRPr="0052479C">
              <w:rPr>
                <w:rFonts w:asciiTheme="minorEastAsia" w:hAnsiTheme="minorEastAsia" w:cs="宋体" w:hint="eastAsia"/>
                <w:color w:val="444444"/>
                <w:kern w:val="0"/>
                <w:sz w:val="24"/>
                <w:szCs w:val="24"/>
              </w:rPr>
              <w:t xml:space="preserve">2018年4月1日-12日 </w:t>
            </w:r>
          </w:p>
        </w:tc>
        <w:tc>
          <w:tcPr>
            <w:tcW w:w="1559"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left"/>
              <w:rPr>
                <w:rFonts w:ascii="宋体" w:eastAsia="宋体" w:hAnsi="宋体" w:cs="宋体" w:hint="eastAsia"/>
                <w:kern w:val="0"/>
                <w:sz w:val="18"/>
                <w:szCs w:val="18"/>
              </w:rPr>
            </w:pPr>
            <w:r w:rsidRPr="0052479C">
              <w:rPr>
                <w:rFonts w:asciiTheme="minorEastAsia" w:hAnsiTheme="minorEastAsia" w:cs="宋体" w:hint="eastAsia"/>
                <w:color w:val="444444"/>
                <w:kern w:val="0"/>
                <w:sz w:val="24"/>
                <w:szCs w:val="24"/>
              </w:rPr>
              <w:t xml:space="preserve">学校审核并上报CSC </w:t>
            </w:r>
          </w:p>
        </w:tc>
        <w:tc>
          <w:tcPr>
            <w:tcW w:w="5384"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left"/>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学校对申请人员信息进行网上审核，汇总、整理书面材料，上报国家留学基金委。 </w:t>
            </w:r>
          </w:p>
        </w:tc>
      </w:tr>
      <w:tr w:rsidR="0052479C" w:rsidRPr="0052479C" w:rsidTr="0052479C">
        <w:trPr>
          <w:trHeight w:val="998"/>
          <w:jc w:val="center"/>
        </w:trPr>
        <w:tc>
          <w:tcPr>
            <w:tcW w:w="1757"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left"/>
              <w:rPr>
                <w:rFonts w:ascii="宋体" w:eastAsia="宋体" w:hAnsi="宋体" w:cs="宋体" w:hint="eastAsia"/>
                <w:kern w:val="0"/>
                <w:sz w:val="18"/>
                <w:szCs w:val="18"/>
              </w:rPr>
            </w:pPr>
            <w:r w:rsidRPr="0052479C">
              <w:rPr>
                <w:rFonts w:asciiTheme="minorEastAsia" w:hAnsiTheme="minorEastAsia" w:cs="宋体" w:hint="eastAsia"/>
                <w:color w:val="444444"/>
                <w:kern w:val="0"/>
                <w:sz w:val="24"/>
                <w:szCs w:val="24"/>
              </w:rPr>
              <w:t xml:space="preserve">2018年4月-5月 </w:t>
            </w:r>
          </w:p>
        </w:tc>
        <w:tc>
          <w:tcPr>
            <w:tcW w:w="1559"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left"/>
              <w:rPr>
                <w:rFonts w:ascii="宋体" w:eastAsia="宋体" w:hAnsi="宋体" w:cs="宋体" w:hint="eastAsia"/>
                <w:kern w:val="0"/>
                <w:sz w:val="18"/>
                <w:szCs w:val="18"/>
              </w:rPr>
            </w:pPr>
            <w:r w:rsidRPr="0052479C">
              <w:rPr>
                <w:rFonts w:asciiTheme="minorEastAsia" w:hAnsiTheme="minorEastAsia" w:cs="宋体" w:hint="eastAsia"/>
                <w:color w:val="444444"/>
                <w:kern w:val="0"/>
                <w:sz w:val="24"/>
                <w:szCs w:val="24"/>
              </w:rPr>
              <w:t xml:space="preserve">基金委评审 </w:t>
            </w:r>
          </w:p>
        </w:tc>
        <w:tc>
          <w:tcPr>
            <w:tcW w:w="5384"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360" w:lineRule="atLeast"/>
              <w:jc w:val="left"/>
              <w:rPr>
                <w:rFonts w:ascii="宋体" w:eastAsia="宋体" w:hAnsi="宋体" w:cs="宋体" w:hint="eastAsia"/>
                <w:kern w:val="0"/>
                <w:sz w:val="18"/>
                <w:szCs w:val="18"/>
              </w:rPr>
            </w:pPr>
            <w:r w:rsidRPr="0052479C">
              <w:rPr>
                <w:rFonts w:asciiTheme="minorEastAsia" w:hAnsiTheme="minorEastAsia" w:cs="宋体" w:hint="eastAsia"/>
                <w:color w:val="444444"/>
                <w:kern w:val="0"/>
                <w:sz w:val="24"/>
                <w:szCs w:val="24"/>
              </w:rPr>
              <w:t xml:space="preserve">国家留学基金委组织专家进行评审，确定拟录取人员名单，通过国家公派留学管理信息平台公布录取结果。 </w:t>
            </w:r>
          </w:p>
        </w:tc>
      </w:tr>
      <w:tr w:rsidR="0052479C" w:rsidRPr="0052479C" w:rsidTr="0052479C">
        <w:trPr>
          <w:trHeight w:val="60"/>
          <w:jc w:val="center"/>
        </w:trPr>
        <w:tc>
          <w:tcPr>
            <w:tcW w:w="1757"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60" w:lineRule="atLeast"/>
              <w:jc w:val="left"/>
              <w:rPr>
                <w:rFonts w:ascii="宋体" w:eastAsia="宋体" w:hAnsi="宋体" w:cs="宋体" w:hint="eastAsia"/>
                <w:kern w:val="0"/>
                <w:sz w:val="18"/>
                <w:szCs w:val="18"/>
              </w:rPr>
            </w:pPr>
            <w:r w:rsidRPr="0052479C">
              <w:rPr>
                <w:rFonts w:asciiTheme="minorEastAsia" w:hAnsiTheme="minorEastAsia" w:cs="宋体" w:hint="eastAsia"/>
                <w:color w:val="444444"/>
                <w:kern w:val="0"/>
                <w:sz w:val="24"/>
                <w:szCs w:val="24"/>
              </w:rPr>
              <w:t xml:space="preserve">2017年6月起 </w:t>
            </w:r>
          </w:p>
        </w:tc>
        <w:tc>
          <w:tcPr>
            <w:tcW w:w="1559"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60" w:lineRule="atLeast"/>
              <w:jc w:val="left"/>
              <w:rPr>
                <w:rFonts w:ascii="宋体" w:eastAsia="宋体" w:hAnsi="宋体" w:cs="宋体" w:hint="eastAsia"/>
                <w:kern w:val="0"/>
                <w:sz w:val="18"/>
                <w:szCs w:val="18"/>
              </w:rPr>
            </w:pPr>
            <w:r w:rsidRPr="0052479C">
              <w:rPr>
                <w:rFonts w:asciiTheme="minorEastAsia" w:hAnsiTheme="minorEastAsia" w:cs="宋体" w:hint="eastAsia"/>
                <w:color w:val="444444"/>
                <w:kern w:val="0"/>
                <w:sz w:val="24"/>
                <w:szCs w:val="24"/>
              </w:rPr>
              <w:t xml:space="preserve">派出 </w:t>
            </w:r>
          </w:p>
        </w:tc>
        <w:tc>
          <w:tcPr>
            <w:tcW w:w="5384" w:type="dxa"/>
            <w:tcBorders>
              <w:top w:val="single" w:sz="6" w:space="0" w:color="auto"/>
              <w:left w:val="single" w:sz="6" w:space="0" w:color="auto"/>
              <w:bottom w:val="single" w:sz="6" w:space="0" w:color="auto"/>
              <w:right w:val="single" w:sz="6" w:space="0" w:color="auto"/>
            </w:tcBorders>
            <w:shd w:val="clear" w:color="auto" w:fill="auto"/>
            <w:tcMar>
              <w:top w:w="180" w:type="dxa"/>
              <w:left w:w="315" w:type="dxa"/>
              <w:bottom w:w="180" w:type="dxa"/>
              <w:right w:w="315" w:type="dxa"/>
            </w:tcMar>
            <w:vAlign w:val="center"/>
            <w:hideMark/>
          </w:tcPr>
          <w:p w:rsidR="0052479C" w:rsidRPr="0052479C" w:rsidRDefault="0052479C" w:rsidP="0052479C">
            <w:pPr>
              <w:widowControl/>
              <w:spacing w:line="60" w:lineRule="atLeast"/>
              <w:jc w:val="left"/>
              <w:rPr>
                <w:rFonts w:ascii="宋体" w:eastAsia="宋体" w:hAnsi="宋体" w:cs="宋体" w:hint="eastAsia"/>
                <w:kern w:val="0"/>
                <w:sz w:val="18"/>
                <w:szCs w:val="18"/>
              </w:rPr>
            </w:pPr>
            <w:r w:rsidRPr="0052479C">
              <w:rPr>
                <w:rFonts w:asciiTheme="minorEastAsia" w:hAnsiTheme="minorEastAsia" w:cs="宋体" w:hint="eastAsia"/>
                <w:color w:val="444444"/>
                <w:kern w:val="0"/>
                <w:sz w:val="24"/>
                <w:szCs w:val="24"/>
              </w:rPr>
              <w:t xml:space="preserve">被录取人员办理校内手续、签证、预订机票等派出手续。 </w:t>
            </w:r>
          </w:p>
        </w:tc>
      </w:tr>
    </w:tbl>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Times New Roman" w:hint="eastAsia"/>
          <w:kern w:val="0"/>
          <w:sz w:val="24"/>
          <w:szCs w:val="24"/>
        </w:rPr>
        <w:t> </w:t>
      </w:r>
      <w:r w:rsidRPr="0052479C">
        <w:rPr>
          <w:rFonts w:asciiTheme="minorEastAsia" w:hAnsiTheme="minorEastAsia" w:cs="Times New Roman" w:hint="eastAsia"/>
          <w:kern w:val="0"/>
          <w:sz w:val="18"/>
          <w:szCs w:val="18"/>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七 派出及管理</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1. 被录取人员的留学资格有效期至2019年3月31日。凡未按期派出者，向学校提交书面放弃理由的申请，学校将申请放弃留学资格人员情况书面提交国家留学基金委。未经批准擅自放弃资格或不按期派出者，5年内不得再申请国家公派出国留学；经国家留学基金委批准放弃留学资格的，2年内不得再申请国家公派出国留学。</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lastRenderedPageBreak/>
        <w:t>2.对留学人员的管理实行签约派出、违约赔偿的办法，具体按照《国家公派出国留学研究生管理规定》。留学人员派出前须与留学基金委签订《资助出国留学协议书》，并办理公证等手续。</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3. 留学人员在国外留学期间，应遵守所在国法律法规、国家留学基金资助出国留学人员的有关规定及《资助出国留学协议书》的有关约定，自觉接受推选单位及驻外使（领）馆的管理，学成后应履行回国服务义务。。</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4. 国家留学基金委对攻读博士学位的公派研究生的学业进展进行年度审核。</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  联合培养博士生每学期末须提交经国外导师签字认可的学习报告至国内学校及国内导师，同时通过国家公派留学管理信息平台报国家留学基金委和有关驻外使（领）馆。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5．获得资助的留学人员，其与获得资助有关的论文、研究项目或科研成果在成文、发表、公开时，应注明或说明“本研究/成果/论文得到国家留学基金资助”。</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Times New Roman" w:hint="eastAsia"/>
          <w:kern w:val="0"/>
          <w:sz w:val="24"/>
          <w:szCs w:val="24"/>
        </w:rPr>
        <w:t> </w:t>
      </w:r>
      <w:r w:rsidRPr="0052479C">
        <w:rPr>
          <w:rFonts w:asciiTheme="minorEastAsia" w:hAnsiTheme="minorEastAsia" w:cs="Times New Roman" w:hint="eastAsia"/>
          <w:kern w:val="0"/>
          <w:sz w:val="18"/>
          <w:szCs w:val="18"/>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八、其他</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1、公派留学相关网站：</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1) CSC 2018年国家建设高水平大学公派研究生项目专栏</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   http://www.csc.edu.cn/chuguo/s/1141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2) 关于准备2018年国家留学基金资助出国留学申请材料的说明（国内学生类申请人用）</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   http://www.csc.edu.cn/article/1130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3) 西安交通大学公派研究生信息网</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    http://gs.xjtu.edu.cn:8080/graduateschool/common/index.jsp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lastRenderedPageBreak/>
        <w:t>2、联系方式：</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联合培养博士生：邓老师（研究生院，82668580）</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攻读博士学位生：徐老师（国际处，82668369）</w:t>
      </w:r>
      <w:r w:rsidRPr="0052479C">
        <w:rPr>
          <w:rFonts w:asciiTheme="minorEastAsia" w:hAnsiTheme="minorEastAsia" w:cs="Times New Roman"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公派项目联合办公室信箱：</w:t>
      </w:r>
      <w:hyperlink r:id="rId5" w:history="1">
        <w:r w:rsidRPr="0052479C">
          <w:rPr>
            <w:rFonts w:asciiTheme="minorEastAsia" w:hAnsiTheme="minorEastAsia" w:cs="宋体" w:hint="eastAsia"/>
            <w:color w:val="000000"/>
            <w:kern w:val="0"/>
            <w:sz w:val="24"/>
            <w:szCs w:val="24"/>
          </w:rPr>
          <w:t>gongpai@mail.xjtu.edu.cn</w:t>
        </w:r>
      </w:hyperlink>
      <w:r w:rsidRPr="0052479C">
        <w:rPr>
          <w:rFonts w:asciiTheme="minorEastAsia" w:hAnsiTheme="minorEastAsia" w:cs="宋体" w:hint="eastAsia"/>
          <w:kern w:val="0"/>
          <w:sz w:val="24"/>
          <w:szCs w:val="24"/>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2018年公派项目交流QQ群：550266594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 </w:t>
      </w:r>
      <w:r w:rsidRPr="0052479C">
        <w:rPr>
          <w:rFonts w:asciiTheme="minorEastAsia" w:hAnsiTheme="minorEastAsia" w:cs="宋体" w:hint="eastAsia"/>
          <w:kern w:val="0"/>
          <w:sz w:val="18"/>
          <w:szCs w:val="18"/>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附件：1、2018年国家公派高水平项目需提交的材料清单及要求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   2、西安交通大学高水平大学公派研究生项目联合培养博士生留学情况表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   3、校内专家评审意见表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   4、联合培养博士生研修计划书模板</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   5、各学院公派项目负责老师联系方式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   6、国家公派留学人员奖学金资助标准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 </w:t>
      </w:r>
      <w:r w:rsidRPr="0052479C">
        <w:rPr>
          <w:rFonts w:asciiTheme="minorEastAsia" w:hAnsiTheme="minorEastAsia" w:cs="宋体" w:hint="eastAsia"/>
          <w:kern w:val="0"/>
          <w:sz w:val="18"/>
          <w:szCs w:val="18"/>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 </w:t>
      </w:r>
      <w:r w:rsidRPr="0052479C">
        <w:rPr>
          <w:rFonts w:asciiTheme="minorEastAsia" w:hAnsiTheme="minorEastAsia" w:cs="宋体" w:hint="eastAsia"/>
          <w:kern w:val="0"/>
          <w:sz w:val="18"/>
          <w:szCs w:val="18"/>
        </w:rPr>
        <w:t xml:space="preserve">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校公派项目联合办公室 </w:t>
      </w:r>
    </w:p>
    <w:p w:rsidR="0052479C" w:rsidRPr="0052479C" w:rsidRDefault="0052479C" w:rsidP="0052479C">
      <w:pPr>
        <w:widowControl/>
        <w:spacing w:line="420" w:lineRule="atLeast"/>
        <w:rPr>
          <w:rFonts w:ascii="宋体" w:eastAsia="宋体" w:hAnsi="宋体" w:cs="宋体" w:hint="eastAsia"/>
          <w:kern w:val="0"/>
          <w:sz w:val="18"/>
          <w:szCs w:val="18"/>
        </w:rPr>
      </w:pPr>
      <w:r w:rsidRPr="0052479C">
        <w:rPr>
          <w:rFonts w:asciiTheme="minorEastAsia" w:hAnsiTheme="minorEastAsia" w:cs="宋体" w:hint="eastAsia"/>
          <w:kern w:val="0"/>
          <w:sz w:val="24"/>
          <w:szCs w:val="24"/>
        </w:rPr>
        <w:t xml:space="preserve">   2018年1月10日</w:t>
      </w:r>
      <w:r w:rsidRPr="0052479C">
        <w:rPr>
          <w:rFonts w:asciiTheme="minorEastAsia" w:hAnsiTheme="minorEastAsia" w:cs="Times New Roman" w:hint="eastAsia"/>
          <w:kern w:val="0"/>
          <w:sz w:val="18"/>
          <w:szCs w:val="18"/>
        </w:rPr>
        <w:t xml:space="preserve"> </w:t>
      </w:r>
    </w:p>
    <w:p w:rsidR="0052479C" w:rsidRDefault="0052479C">
      <w:pPr>
        <w:rPr>
          <w:rFonts w:hint="eastAsia"/>
        </w:rPr>
      </w:pPr>
    </w:p>
    <w:sectPr w:rsidR="0052479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微软雅黑">
    <w:panose1 w:val="020B0503020204020204"/>
    <w:charset w:val="86"/>
    <w:family w:val="swiss"/>
    <w:pitch w:val="variable"/>
    <w:sig w:usb0="80000287" w:usb1="28C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79C"/>
    <w:rsid w:val="0052479C"/>
    <w:rsid w:val="00AF0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EA18B"/>
  <w15:chartTrackingRefBased/>
  <w15:docId w15:val="{5AA26E71-DB9E-4462-8A20-B1DC230AA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2479C"/>
    <w:rPr>
      <w:strike w:val="0"/>
      <w:dstrike w:val="0"/>
      <w:color w:val="333333"/>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0339546">
      <w:bodyDiv w:val="1"/>
      <w:marLeft w:val="0"/>
      <w:marRight w:val="0"/>
      <w:marTop w:val="0"/>
      <w:marBottom w:val="0"/>
      <w:divBdr>
        <w:top w:val="none" w:sz="0" w:space="0" w:color="auto"/>
        <w:left w:val="none" w:sz="0" w:space="0" w:color="auto"/>
        <w:bottom w:val="none" w:sz="0" w:space="0" w:color="auto"/>
        <w:right w:val="none" w:sz="0" w:space="0" w:color="auto"/>
      </w:divBdr>
      <w:divsChild>
        <w:div w:id="437986966">
          <w:marLeft w:val="0"/>
          <w:marRight w:val="0"/>
          <w:marTop w:val="0"/>
          <w:marBottom w:val="0"/>
          <w:divBdr>
            <w:top w:val="none" w:sz="0" w:space="0" w:color="auto"/>
            <w:left w:val="none" w:sz="0" w:space="0" w:color="auto"/>
            <w:bottom w:val="none" w:sz="0" w:space="0" w:color="auto"/>
            <w:right w:val="none" w:sz="0" w:space="0" w:color="auto"/>
          </w:divBdr>
          <w:divsChild>
            <w:div w:id="154222844">
              <w:marLeft w:val="0"/>
              <w:marRight w:val="0"/>
              <w:marTop w:val="0"/>
              <w:marBottom w:val="0"/>
              <w:divBdr>
                <w:top w:val="single" w:sz="6" w:space="0" w:color="E9DFDF"/>
                <w:left w:val="single" w:sz="6" w:space="0" w:color="E9DFDF"/>
                <w:bottom w:val="single" w:sz="6" w:space="0" w:color="E9DFDF"/>
                <w:right w:val="single" w:sz="6" w:space="0" w:color="E9DFDF"/>
              </w:divBdr>
              <w:divsChild>
                <w:div w:id="220987672">
                  <w:marLeft w:val="0"/>
                  <w:marRight w:val="0"/>
                  <w:marTop w:val="150"/>
                  <w:marBottom w:val="0"/>
                  <w:divBdr>
                    <w:top w:val="none" w:sz="0" w:space="0" w:color="auto"/>
                    <w:left w:val="none" w:sz="0" w:space="0" w:color="auto"/>
                    <w:bottom w:val="none" w:sz="0" w:space="0" w:color="auto"/>
                    <w:right w:val="none" w:sz="0" w:space="0" w:color="auto"/>
                  </w:divBdr>
                  <w:divsChild>
                    <w:div w:id="211793987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gongpai@mail.xjtu.edu.cn" TargetMode="External"/><Relationship Id="rId4" Type="http://schemas.openxmlformats.org/officeDocument/2006/relationships/hyperlink" Target="http://www.csc.edu.cn/article/113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622</Words>
  <Characters>3546</Characters>
  <Application>Microsoft Office Word</Application>
  <DocSecurity>0</DocSecurity>
  <Lines>29</Lines>
  <Paragraphs>8</Paragraphs>
  <ScaleCrop>false</ScaleCrop>
  <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2018-01-12T00:12:00Z</dcterms:created>
  <dcterms:modified xsi:type="dcterms:W3CDTF">2018-01-12T00:13:00Z</dcterms:modified>
</cp:coreProperties>
</file>